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BF45" w14:textId="0D8C976E" w:rsidR="007F6789" w:rsidRDefault="007F6789" w:rsidP="007F6789">
      <w:pPr>
        <w:jc w:val="center"/>
        <w:rPr>
          <w:noProof/>
          <w:sz w:val="24"/>
          <w:szCs w:val="24"/>
          <w:lang w:val="lv-LV" w:eastAsia="en-US"/>
        </w:rPr>
      </w:pPr>
      <w:r>
        <w:rPr>
          <w:noProof/>
          <w:lang w:val="en-US" w:eastAsia="en-US"/>
        </w:rPr>
        <w:drawing>
          <wp:inline distT="0" distB="0" distL="0" distR="0" wp14:anchorId="659A16DF" wp14:editId="1EA4586E">
            <wp:extent cx="1276350" cy="1697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ga_Logo_Pardarits_Final_2K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174" cy="1706239"/>
                    </a:xfrm>
                    <a:prstGeom prst="rect">
                      <a:avLst/>
                    </a:prstGeom>
                  </pic:spPr>
                </pic:pic>
              </a:graphicData>
            </a:graphic>
          </wp:inline>
        </w:drawing>
      </w:r>
    </w:p>
    <w:p w14:paraId="30FA9D11" w14:textId="77777777" w:rsidR="008D5936" w:rsidRPr="00D21C7A" w:rsidRDefault="008D5936" w:rsidP="008D5936">
      <w:pPr>
        <w:rPr>
          <w:noProof/>
          <w:sz w:val="24"/>
          <w:szCs w:val="24"/>
          <w:lang w:val="lv-LV" w:eastAsia="en-US"/>
        </w:rPr>
      </w:pPr>
      <w:r>
        <w:rPr>
          <w:noProof/>
          <w:sz w:val="24"/>
          <w:szCs w:val="24"/>
          <w:lang w:val="lv-LV" w:eastAsia="en-US"/>
        </w:rPr>
        <w:t>Biedrība “</w:t>
      </w:r>
      <w:r w:rsidRPr="00D21C7A">
        <w:rPr>
          <w:noProof/>
          <w:sz w:val="24"/>
          <w:szCs w:val="24"/>
          <w:lang w:val="lv-LV" w:eastAsia="en-US"/>
        </w:rPr>
        <w:t xml:space="preserve">Carnikavas </w:t>
      </w:r>
      <w:r>
        <w:rPr>
          <w:noProof/>
          <w:sz w:val="24"/>
          <w:szCs w:val="24"/>
          <w:lang w:val="lv-LV" w:eastAsia="en-US"/>
        </w:rPr>
        <w:t>Makšķerēšānas Skola”</w:t>
      </w:r>
      <w:r>
        <w:rPr>
          <w:noProof/>
          <w:sz w:val="24"/>
          <w:szCs w:val="24"/>
          <w:lang w:val="lv-LV" w:eastAsia="en-US"/>
        </w:rPr>
        <w:tab/>
      </w:r>
      <w:r>
        <w:rPr>
          <w:noProof/>
          <w:sz w:val="24"/>
          <w:szCs w:val="24"/>
          <w:lang w:val="lv-LV" w:eastAsia="en-US"/>
        </w:rPr>
        <w:tab/>
      </w:r>
      <w:r w:rsidRPr="00D21C7A">
        <w:rPr>
          <w:noProof/>
          <w:sz w:val="24"/>
          <w:szCs w:val="24"/>
          <w:lang w:val="lv-LV" w:eastAsia="en-US"/>
        </w:rPr>
        <w:t>Apstiprinu : _______________</w:t>
      </w:r>
    </w:p>
    <w:p w14:paraId="1968601B" w14:textId="77777777" w:rsidR="008D5936" w:rsidRPr="00D21C7A" w:rsidRDefault="008D5936" w:rsidP="008D5936">
      <w:pPr>
        <w:rPr>
          <w:noProof/>
          <w:sz w:val="24"/>
          <w:szCs w:val="24"/>
          <w:lang w:val="lv-LV" w:eastAsia="en-US"/>
        </w:rPr>
      </w:pPr>
      <w:r>
        <w:rPr>
          <w:noProof/>
          <w:sz w:val="24"/>
          <w:szCs w:val="24"/>
          <w:lang w:val="lv-LV" w:eastAsia="en-US"/>
        </w:rPr>
        <w:t>Valdes loceklis</w:t>
      </w:r>
      <w:r>
        <w:rPr>
          <w:noProof/>
          <w:sz w:val="24"/>
          <w:szCs w:val="24"/>
          <w:lang w:val="lv-LV" w:eastAsia="en-US"/>
        </w:rPr>
        <w:tab/>
      </w:r>
      <w:r>
        <w:rPr>
          <w:noProof/>
          <w:sz w:val="24"/>
          <w:szCs w:val="24"/>
          <w:lang w:val="lv-LV" w:eastAsia="en-US"/>
        </w:rPr>
        <w:tab/>
      </w:r>
      <w:r>
        <w:rPr>
          <w:noProof/>
          <w:sz w:val="24"/>
          <w:szCs w:val="24"/>
          <w:lang w:val="lv-LV" w:eastAsia="en-US"/>
        </w:rPr>
        <w:tab/>
      </w:r>
      <w:r>
        <w:rPr>
          <w:noProof/>
          <w:sz w:val="24"/>
          <w:szCs w:val="24"/>
          <w:lang w:val="lv-LV" w:eastAsia="en-US"/>
        </w:rPr>
        <w:tab/>
      </w:r>
      <w:r>
        <w:rPr>
          <w:noProof/>
          <w:sz w:val="24"/>
          <w:szCs w:val="24"/>
          <w:lang w:val="lv-LV" w:eastAsia="en-US"/>
        </w:rPr>
        <w:tab/>
      </w:r>
      <w:r w:rsidRPr="00D21C7A">
        <w:rPr>
          <w:noProof/>
          <w:sz w:val="24"/>
          <w:szCs w:val="24"/>
          <w:lang w:val="lv-LV" w:eastAsia="en-US"/>
        </w:rPr>
        <w:t>Carnikavas novada pašvaldības iestādes</w:t>
      </w:r>
    </w:p>
    <w:p w14:paraId="543BB7DC" w14:textId="77777777" w:rsidR="008D5936" w:rsidRPr="00D21C7A" w:rsidRDefault="008D5936" w:rsidP="008D5936">
      <w:pPr>
        <w:rPr>
          <w:noProof/>
          <w:sz w:val="24"/>
          <w:szCs w:val="24"/>
          <w:lang w:val="lv-LV" w:eastAsia="en-US"/>
        </w:rPr>
      </w:pPr>
      <w:r>
        <w:rPr>
          <w:noProof/>
          <w:sz w:val="24"/>
          <w:szCs w:val="24"/>
          <w:lang w:val="lv-LV" w:eastAsia="en-US"/>
        </w:rPr>
        <w:t>Eduards Burģelis</w:t>
      </w:r>
      <w:r w:rsidRPr="00D21C7A">
        <w:rPr>
          <w:noProof/>
          <w:sz w:val="24"/>
          <w:szCs w:val="24"/>
          <w:lang w:val="lv-LV" w:eastAsia="en-US"/>
        </w:rPr>
        <w:t xml:space="preserve"> </w:t>
      </w:r>
      <w:r>
        <w:rPr>
          <w:noProof/>
          <w:sz w:val="24"/>
          <w:szCs w:val="24"/>
          <w:lang w:val="lv-LV" w:eastAsia="en-US"/>
        </w:rPr>
        <w:tab/>
      </w:r>
      <w:r>
        <w:rPr>
          <w:noProof/>
          <w:sz w:val="24"/>
          <w:szCs w:val="24"/>
          <w:lang w:val="lv-LV" w:eastAsia="en-US"/>
        </w:rPr>
        <w:tab/>
      </w:r>
      <w:r>
        <w:rPr>
          <w:noProof/>
          <w:sz w:val="24"/>
          <w:szCs w:val="24"/>
          <w:lang w:val="lv-LV" w:eastAsia="en-US"/>
        </w:rPr>
        <w:tab/>
      </w:r>
      <w:r>
        <w:rPr>
          <w:noProof/>
          <w:sz w:val="24"/>
          <w:szCs w:val="24"/>
          <w:lang w:val="lv-LV" w:eastAsia="en-US"/>
        </w:rPr>
        <w:tab/>
      </w:r>
      <w:r>
        <w:rPr>
          <w:noProof/>
          <w:sz w:val="24"/>
          <w:szCs w:val="24"/>
          <w:lang w:val="lv-LV" w:eastAsia="en-US"/>
        </w:rPr>
        <w:tab/>
      </w:r>
      <w:r w:rsidRPr="00D21C7A">
        <w:rPr>
          <w:noProof/>
          <w:sz w:val="24"/>
          <w:szCs w:val="24"/>
          <w:lang w:val="lv-LV" w:eastAsia="en-US"/>
        </w:rPr>
        <w:t>„</w:t>
      </w:r>
      <w:r w:rsidRPr="00B5099A">
        <w:rPr>
          <w:noProof/>
          <w:sz w:val="24"/>
          <w:szCs w:val="24"/>
          <w:lang w:val="lv-LV" w:eastAsia="en-US"/>
        </w:rPr>
        <w:t>Sporta stratēģijas nodaļas”</w:t>
      </w:r>
      <w:r w:rsidRPr="00D21C7A">
        <w:rPr>
          <w:noProof/>
          <w:sz w:val="24"/>
          <w:szCs w:val="24"/>
          <w:lang w:val="lv-LV" w:eastAsia="en-US"/>
        </w:rPr>
        <w:t xml:space="preserve"> </w:t>
      </w:r>
    </w:p>
    <w:p w14:paraId="12095AC7" w14:textId="2120A623" w:rsidR="008D5936" w:rsidRPr="00D21C7A" w:rsidRDefault="008D5936" w:rsidP="008D5936">
      <w:pPr>
        <w:jc w:val="center"/>
        <w:rPr>
          <w:noProof/>
          <w:sz w:val="24"/>
          <w:szCs w:val="24"/>
          <w:lang w:val="lv-LV" w:eastAsia="en-US"/>
        </w:rPr>
      </w:pPr>
      <w:r>
        <w:rPr>
          <w:noProof/>
          <w:sz w:val="24"/>
          <w:szCs w:val="24"/>
          <w:lang w:val="lv-LV" w:eastAsia="en-US"/>
        </w:rPr>
        <w:t>_______________</w:t>
      </w:r>
      <w:r>
        <w:rPr>
          <w:noProof/>
          <w:sz w:val="24"/>
          <w:szCs w:val="24"/>
          <w:lang w:val="lv-LV" w:eastAsia="en-US"/>
        </w:rPr>
        <w:tab/>
      </w:r>
      <w:r>
        <w:rPr>
          <w:noProof/>
          <w:sz w:val="24"/>
          <w:szCs w:val="24"/>
          <w:lang w:val="lv-LV" w:eastAsia="en-US"/>
        </w:rPr>
        <w:tab/>
      </w:r>
      <w:r>
        <w:rPr>
          <w:noProof/>
          <w:sz w:val="24"/>
          <w:szCs w:val="24"/>
          <w:lang w:val="lv-LV" w:eastAsia="en-US"/>
        </w:rPr>
        <w:tab/>
      </w:r>
      <w:r>
        <w:rPr>
          <w:noProof/>
          <w:sz w:val="24"/>
          <w:szCs w:val="24"/>
          <w:lang w:val="lv-LV" w:eastAsia="en-US"/>
        </w:rPr>
        <w:tab/>
      </w:r>
      <w:r w:rsidRPr="00D21C7A">
        <w:rPr>
          <w:noProof/>
          <w:sz w:val="24"/>
          <w:szCs w:val="24"/>
          <w:lang w:val="lv-LV" w:eastAsia="en-US"/>
        </w:rPr>
        <w:t xml:space="preserve">vadītājs </w:t>
      </w:r>
      <w:r>
        <w:rPr>
          <w:noProof/>
          <w:sz w:val="24"/>
          <w:szCs w:val="24"/>
          <w:lang w:val="lv-LV" w:eastAsia="en-US"/>
        </w:rPr>
        <w:t>Edvīns Krūms</w:t>
      </w:r>
    </w:p>
    <w:p w14:paraId="0BEC2E55" w14:textId="77777777" w:rsidR="008D5936" w:rsidRPr="00D21C7A" w:rsidRDefault="008D5936" w:rsidP="008D5936">
      <w:pPr>
        <w:rPr>
          <w:noProof/>
          <w:sz w:val="24"/>
          <w:szCs w:val="24"/>
          <w:lang w:val="lv-LV" w:eastAsia="en-US"/>
        </w:rPr>
      </w:pPr>
      <w:r>
        <w:rPr>
          <w:noProof/>
          <w:sz w:val="24"/>
          <w:szCs w:val="24"/>
          <w:lang w:val="lv-LV" w:eastAsia="en-US"/>
        </w:rPr>
        <w:t> </w:t>
      </w:r>
    </w:p>
    <w:p w14:paraId="7EBA2288" w14:textId="7C924488" w:rsidR="008D5936" w:rsidRDefault="008D5936" w:rsidP="008D5936">
      <w:pPr>
        <w:ind w:left="4320" w:firstLine="720"/>
        <w:rPr>
          <w:noProof/>
          <w:sz w:val="24"/>
          <w:szCs w:val="24"/>
          <w:lang w:val="lv-LV" w:eastAsia="en-US"/>
        </w:rPr>
      </w:pPr>
      <w:r>
        <w:rPr>
          <w:noProof/>
          <w:sz w:val="24"/>
          <w:szCs w:val="24"/>
          <w:lang w:val="lv-LV" w:eastAsia="en-US"/>
        </w:rPr>
        <w:t>2021. gada ___.____________.</w:t>
      </w:r>
    </w:p>
    <w:p w14:paraId="125C21FA" w14:textId="77777777" w:rsidR="008D5936" w:rsidRPr="00D21C7A" w:rsidRDefault="008D5936" w:rsidP="008D5936">
      <w:pPr>
        <w:ind w:left="4320" w:firstLine="720"/>
        <w:rPr>
          <w:noProof/>
          <w:sz w:val="24"/>
          <w:szCs w:val="24"/>
          <w:lang w:val="lv-LV" w:eastAsia="en-US"/>
        </w:rPr>
      </w:pPr>
    </w:p>
    <w:p w14:paraId="2D4852DC" w14:textId="08F5283B" w:rsidR="00474B15" w:rsidRPr="00760265" w:rsidRDefault="00474B15" w:rsidP="00474B15">
      <w:pPr>
        <w:ind w:left="-540"/>
        <w:jc w:val="center"/>
        <w:rPr>
          <w:color w:val="000000"/>
          <w:sz w:val="24"/>
          <w:szCs w:val="24"/>
          <w:lang w:val="lv-LV"/>
        </w:rPr>
      </w:pPr>
      <w:r>
        <w:rPr>
          <w:color w:val="000000"/>
          <w:sz w:val="24"/>
          <w:szCs w:val="24"/>
          <w:lang w:val="pt-BR"/>
        </w:rPr>
        <w:t>MAKŠĶERĒŠANAS SACENSĪBAS</w:t>
      </w:r>
      <w:r w:rsidR="00D10D59">
        <w:rPr>
          <w:color w:val="000000"/>
          <w:sz w:val="24"/>
          <w:szCs w:val="24"/>
          <w:lang w:val="pt-BR"/>
        </w:rPr>
        <w:t xml:space="preserve"> FĪDER DISCIPLĪNĀ</w:t>
      </w:r>
    </w:p>
    <w:p w14:paraId="4A9F7FBD" w14:textId="2910BCA0" w:rsidR="00474B15" w:rsidRDefault="00474B15" w:rsidP="00474B15">
      <w:pPr>
        <w:ind w:left="-540"/>
        <w:jc w:val="center"/>
        <w:rPr>
          <w:b/>
          <w:color w:val="000000"/>
          <w:sz w:val="24"/>
          <w:szCs w:val="24"/>
          <w:lang w:val="lv-LV"/>
        </w:rPr>
      </w:pPr>
      <w:r>
        <w:rPr>
          <w:b/>
          <w:color w:val="000000"/>
          <w:sz w:val="24"/>
          <w:szCs w:val="24"/>
          <w:lang w:val="lv-LV"/>
        </w:rPr>
        <w:t>„</w:t>
      </w:r>
      <w:r w:rsidR="00823DA2">
        <w:rPr>
          <w:b/>
          <w:color w:val="000000"/>
          <w:sz w:val="24"/>
          <w:szCs w:val="24"/>
          <w:lang w:val="lv-LV"/>
        </w:rPr>
        <w:t>A LĪGA</w:t>
      </w:r>
      <w:r w:rsidRPr="00760265">
        <w:rPr>
          <w:b/>
          <w:color w:val="000000"/>
          <w:sz w:val="24"/>
          <w:szCs w:val="24"/>
          <w:lang w:val="lv-LV"/>
        </w:rPr>
        <w:t>”</w:t>
      </w:r>
    </w:p>
    <w:p w14:paraId="63F449E1" w14:textId="77777777" w:rsidR="00474B15" w:rsidRDefault="00474B15" w:rsidP="00474B15">
      <w:pPr>
        <w:ind w:left="-540"/>
        <w:rPr>
          <w:b/>
          <w:color w:val="000000"/>
          <w:sz w:val="24"/>
          <w:szCs w:val="24"/>
          <w:lang w:val="lv-LV"/>
        </w:rPr>
      </w:pPr>
    </w:p>
    <w:p w14:paraId="2DC31CDF" w14:textId="77777777" w:rsidR="00474B15" w:rsidRPr="00760265" w:rsidRDefault="00474B15" w:rsidP="00474B15">
      <w:pPr>
        <w:ind w:left="-540"/>
        <w:rPr>
          <w:b/>
          <w:color w:val="000000"/>
          <w:sz w:val="24"/>
          <w:szCs w:val="24"/>
          <w:lang w:val="lv-LV"/>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687"/>
      </w:tblGrid>
      <w:tr w:rsidR="00474B15" w:rsidRPr="00823DA2" w14:paraId="14B83E86" w14:textId="77777777" w:rsidTr="00474B15">
        <w:trPr>
          <w:trHeight w:val="924"/>
        </w:trPr>
        <w:tc>
          <w:tcPr>
            <w:tcW w:w="2094" w:type="dxa"/>
          </w:tcPr>
          <w:p w14:paraId="31377293" w14:textId="77777777" w:rsidR="00474B15" w:rsidRPr="00CC5AD3" w:rsidRDefault="00474B15" w:rsidP="00F11D01">
            <w:pPr>
              <w:numPr>
                <w:ilvl w:val="0"/>
                <w:numId w:val="3"/>
              </w:numPr>
              <w:rPr>
                <w:b/>
                <w:color w:val="000000"/>
                <w:sz w:val="22"/>
                <w:szCs w:val="22"/>
                <w:lang w:val="pt-BR"/>
              </w:rPr>
            </w:pPr>
            <w:r w:rsidRPr="00CC5AD3">
              <w:rPr>
                <w:b/>
                <w:color w:val="000000"/>
                <w:sz w:val="22"/>
                <w:szCs w:val="22"/>
                <w:lang w:val="pt-BR"/>
              </w:rPr>
              <w:t>Mērķis</w:t>
            </w:r>
          </w:p>
        </w:tc>
        <w:tc>
          <w:tcPr>
            <w:tcW w:w="7687" w:type="dxa"/>
          </w:tcPr>
          <w:p w14:paraId="45A69D86" w14:textId="1EAA1AAE" w:rsidR="003C7299" w:rsidRPr="00823DA2" w:rsidRDefault="00474B15" w:rsidP="00823DA2">
            <w:pPr>
              <w:pStyle w:val="a4"/>
              <w:numPr>
                <w:ilvl w:val="1"/>
                <w:numId w:val="3"/>
              </w:numPr>
              <w:jc w:val="both"/>
              <w:rPr>
                <w:sz w:val="22"/>
                <w:szCs w:val="22"/>
                <w:lang w:val="lv-LV" w:eastAsia="lv-LV"/>
              </w:rPr>
            </w:pPr>
            <w:r w:rsidRPr="00CC5AD3">
              <w:rPr>
                <w:sz w:val="22"/>
                <w:szCs w:val="22"/>
                <w:lang w:val="lv-LV" w:eastAsia="lv-LV"/>
              </w:rPr>
              <w:t xml:space="preserve">Daudzveidot </w:t>
            </w:r>
            <w:r w:rsidR="003C7299">
              <w:rPr>
                <w:noProof/>
                <w:sz w:val="22"/>
                <w:szCs w:val="22"/>
                <w:lang w:val="lv-LV" w:eastAsia="en-US"/>
              </w:rPr>
              <w:t>Carnikavas Makšķerēša</w:t>
            </w:r>
            <w:r w:rsidR="009B4297" w:rsidRPr="00CC5AD3">
              <w:rPr>
                <w:noProof/>
                <w:sz w:val="22"/>
                <w:szCs w:val="22"/>
                <w:lang w:val="lv-LV" w:eastAsia="en-US"/>
              </w:rPr>
              <w:t>nas Skolas</w:t>
            </w:r>
            <w:r w:rsidRPr="00CC5AD3">
              <w:rPr>
                <w:sz w:val="22"/>
                <w:szCs w:val="22"/>
                <w:lang w:val="lv-LV" w:eastAsia="lv-LV"/>
              </w:rPr>
              <w:t xml:space="preserve"> programmu;</w:t>
            </w:r>
          </w:p>
          <w:p w14:paraId="23F5F486" w14:textId="5AAAD156" w:rsidR="00474B15" w:rsidRPr="00CC5AD3" w:rsidRDefault="00D10D59" w:rsidP="00F11D01">
            <w:pPr>
              <w:pStyle w:val="a4"/>
              <w:numPr>
                <w:ilvl w:val="1"/>
                <w:numId w:val="3"/>
              </w:numPr>
              <w:jc w:val="both"/>
              <w:rPr>
                <w:sz w:val="22"/>
                <w:szCs w:val="22"/>
                <w:lang w:val="lv-LV" w:eastAsia="lv-LV"/>
              </w:rPr>
            </w:pPr>
            <w:r>
              <w:rPr>
                <w:sz w:val="22"/>
                <w:szCs w:val="22"/>
                <w:lang w:val="lv-LV" w:eastAsia="lv-LV"/>
              </w:rPr>
              <w:t>D</w:t>
            </w:r>
            <w:r w:rsidR="00474B15" w:rsidRPr="00CC5AD3">
              <w:rPr>
                <w:sz w:val="22"/>
                <w:szCs w:val="22"/>
                <w:lang w:val="lv-LV" w:eastAsia="lv-LV"/>
              </w:rPr>
              <w:t>ot iespēju sacensību dalībniekiem paaugstināt meistarību makšķerēšanā;</w:t>
            </w:r>
          </w:p>
          <w:p w14:paraId="2DB2802A" w14:textId="0521486B" w:rsidR="00474B15" w:rsidRPr="00CC5AD3" w:rsidRDefault="00D10D59" w:rsidP="00F11D01">
            <w:pPr>
              <w:pStyle w:val="a4"/>
              <w:numPr>
                <w:ilvl w:val="1"/>
                <w:numId w:val="3"/>
              </w:numPr>
              <w:jc w:val="both"/>
              <w:rPr>
                <w:sz w:val="22"/>
                <w:szCs w:val="22"/>
                <w:lang w:val="lv-LV" w:eastAsia="lv-LV"/>
              </w:rPr>
            </w:pPr>
            <w:r>
              <w:rPr>
                <w:sz w:val="22"/>
                <w:szCs w:val="22"/>
                <w:lang w:val="lv-LV" w:eastAsia="lv-LV"/>
              </w:rPr>
              <w:t>P</w:t>
            </w:r>
            <w:r w:rsidR="00474B15" w:rsidRPr="00CC5AD3">
              <w:rPr>
                <w:sz w:val="22"/>
                <w:szCs w:val="22"/>
                <w:lang w:val="lv-LV" w:eastAsia="lv-LV"/>
              </w:rPr>
              <w:t>aplašināt dalībnieku personīgos kontaktus;</w:t>
            </w:r>
          </w:p>
          <w:p w14:paraId="33EB89AD" w14:textId="79A89E52" w:rsidR="00474B15" w:rsidRPr="00CC5AD3" w:rsidRDefault="00D10D59" w:rsidP="00F11D01">
            <w:pPr>
              <w:pStyle w:val="a4"/>
              <w:numPr>
                <w:ilvl w:val="1"/>
                <w:numId w:val="3"/>
              </w:numPr>
              <w:jc w:val="both"/>
              <w:rPr>
                <w:sz w:val="22"/>
                <w:szCs w:val="22"/>
                <w:lang w:val="lv-LV" w:eastAsia="lv-LV"/>
              </w:rPr>
            </w:pPr>
            <w:r>
              <w:rPr>
                <w:sz w:val="22"/>
                <w:szCs w:val="22"/>
                <w:lang w:val="lv-LV" w:eastAsia="lv-LV"/>
              </w:rPr>
              <w:t>P</w:t>
            </w:r>
            <w:r w:rsidR="00474B15" w:rsidRPr="00CC5AD3">
              <w:rPr>
                <w:sz w:val="22"/>
                <w:szCs w:val="22"/>
                <w:lang w:val="lv-LV" w:eastAsia="lv-LV"/>
              </w:rPr>
              <w:t xml:space="preserve">opularizēt makšķerēšanas sportu kā aktīvu un veselīgu sporta veidu </w:t>
            </w:r>
            <w:r w:rsidR="00823DA2">
              <w:rPr>
                <w:sz w:val="22"/>
                <w:szCs w:val="22"/>
                <w:lang w:val="lv-LV" w:eastAsia="lv-LV"/>
              </w:rPr>
              <w:t xml:space="preserve">Latvija </w:t>
            </w:r>
            <w:r w:rsidR="003C7299">
              <w:rPr>
                <w:sz w:val="22"/>
                <w:szCs w:val="22"/>
                <w:lang w:val="lv-LV" w:eastAsia="lv-LV"/>
              </w:rPr>
              <w:t xml:space="preserve">un </w:t>
            </w:r>
            <w:r w:rsidR="009B4297" w:rsidRPr="00CC5AD3">
              <w:rPr>
                <w:sz w:val="22"/>
                <w:szCs w:val="22"/>
                <w:lang w:val="lv-LV" w:eastAsia="lv-LV"/>
              </w:rPr>
              <w:t>ārpus</w:t>
            </w:r>
            <w:r w:rsidR="003C7299">
              <w:rPr>
                <w:sz w:val="22"/>
                <w:szCs w:val="22"/>
                <w:lang w:val="lv-LV" w:eastAsia="lv-LV"/>
              </w:rPr>
              <w:t xml:space="preserve"> tā</w:t>
            </w:r>
            <w:r w:rsidR="00474B15" w:rsidRPr="00CC5AD3">
              <w:rPr>
                <w:sz w:val="22"/>
                <w:szCs w:val="22"/>
                <w:lang w:val="lv-LV" w:eastAsia="lv-LV"/>
              </w:rPr>
              <w:t>;</w:t>
            </w:r>
          </w:p>
          <w:p w14:paraId="6E0D7116" w14:textId="0C050D5C" w:rsidR="005E24B6" w:rsidRPr="00CC5AD3" w:rsidRDefault="00D10D59" w:rsidP="00D37C00">
            <w:pPr>
              <w:pStyle w:val="a4"/>
              <w:numPr>
                <w:ilvl w:val="1"/>
                <w:numId w:val="3"/>
              </w:numPr>
              <w:jc w:val="both"/>
              <w:rPr>
                <w:sz w:val="22"/>
                <w:szCs w:val="22"/>
                <w:lang w:val="lv-LV" w:eastAsia="lv-LV"/>
              </w:rPr>
            </w:pPr>
            <w:r>
              <w:rPr>
                <w:sz w:val="22"/>
                <w:szCs w:val="22"/>
                <w:lang w:val="lv-LV" w:eastAsia="lv-LV"/>
              </w:rPr>
              <w:t>N</w:t>
            </w:r>
            <w:r w:rsidR="003C7299">
              <w:rPr>
                <w:sz w:val="22"/>
                <w:szCs w:val="22"/>
                <w:lang w:val="lv-LV" w:eastAsia="lv-LV"/>
              </w:rPr>
              <w:t>oteikt 20</w:t>
            </w:r>
            <w:r w:rsidR="00823DA2">
              <w:rPr>
                <w:sz w:val="22"/>
                <w:szCs w:val="22"/>
                <w:lang w:val="lv-LV" w:eastAsia="lv-LV"/>
              </w:rPr>
              <w:t>2</w:t>
            </w:r>
            <w:r w:rsidR="00D37C00">
              <w:rPr>
                <w:sz w:val="22"/>
                <w:szCs w:val="22"/>
                <w:lang w:val="lv-LV" w:eastAsia="lv-LV"/>
              </w:rPr>
              <w:t>1</w:t>
            </w:r>
            <w:r w:rsidR="00474B15" w:rsidRPr="00CC5AD3">
              <w:rPr>
                <w:sz w:val="22"/>
                <w:szCs w:val="22"/>
                <w:lang w:val="lv-LV" w:eastAsia="lv-LV"/>
              </w:rPr>
              <w:t>. gada labāko makšķernieku</w:t>
            </w:r>
            <w:r w:rsidR="005B3F8A">
              <w:rPr>
                <w:sz w:val="22"/>
                <w:szCs w:val="22"/>
                <w:lang w:val="lv-LV" w:eastAsia="lv-LV"/>
              </w:rPr>
              <w:t xml:space="preserve"> Latvija</w:t>
            </w:r>
            <w:r w:rsidR="009B4297" w:rsidRPr="00CC5AD3">
              <w:rPr>
                <w:sz w:val="22"/>
                <w:szCs w:val="22"/>
                <w:lang w:val="lv-LV" w:eastAsia="lv-LV"/>
              </w:rPr>
              <w:t xml:space="preserve"> Feeder</w:t>
            </w:r>
            <w:r w:rsidR="00474B15" w:rsidRPr="00CC5AD3">
              <w:rPr>
                <w:sz w:val="22"/>
                <w:szCs w:val="22"/>
                <w:lang w:val="lv-LV" w:eastAsia="lv-LV"/>
              </w:rPr>
              <w:t xml:space="preserve"> </w:t>
            </w:r>
            <w:r w:rsidR="009B4297" w:rsidRPr="00CC5AD3">
              <w:rPr>
                <w:sz w:val="22"/>
                <w:szCs w:val="22"/>
                <w:lang w:val="lv-LV" w:eastAsia="lv-LV"/>
              </w:rPr>
              <w:t xml:space="preserve">disciplīnā </w:t>
            </w:r>
            <w:r w:rsidR="00823DA2">
              <w:rPr>
                <w:noProof/>
                <w:sz w:val="22"/>
                <w:szCs w:val="22"/>
                <w:lang w:val="lv-LV" w:eastAsia="en-US"/>
              </w:rPr>
              <w:t>starp amatieriem</w:t>
            </w:r>
            <w:r w:rsidR="003C7299">
              <w:rPr>
                <w:noProof/>
                <w:sz w:val="22"/>
                <w:szCs w:val="22"/>
                <w:lang w:val="lv-LV" w:eastAsia="en-US"/>
              </w:rPr>
              <w:t>.</w:t>
            </w:r>
          </w:p>
        </w:tc>
      </w:tr>
      <w:tr w:rsidR="00474B15" w:rsidRPr="00CC5AD3" w14:paraId="719ECF19" w14:textId="77777777" w:rsidTr="00A07E92">
        <w:trPr>
          <w:trHeight w:val="1027"/>
        </w:trPr>
        <w:tc>
          <w:tcPr>
            <w:tcW w:w="2094" w:type="dxa"/>
          </w:tcPr>
          <w:p w14:paraId="7B4352F3" w14:textId="77777777" w:rsidR="00474B15" w:rsidRPr="00CC5AD3" w:rsidRDefault="00474B15" w:rsidP="00F11D01">
            <w:pPr>
              <w:numPr>
                <w:ilvl w:val="0"/>
                <w:numId w:val="3"/>
              </w:numPr>
              <w:rPr>
                <w:b/>
                <w:color w:val="000000"/>
                <w:sz w:val="22"/>
                <w:szCs w:val="22"/>
                <w:lang w:val="pt-BR"/>
              </w:rPr>
            </w:pPr>
            <w:r w:rsidRPr="00CC5AD3">
              <w:rPr>
                <w:b/>
                <w:color w:val="000000"/>
                <w:sz w:val="22"/>
                <w:szCs w:val="22"/>
                <w:lang w:val="pt-BR"/>
              </w:rPr>
              <w:t>Organizatori un vadība</w:t>
            </w:r>
          </w:p>
        </w:tc>
        <w:tc>
          <w:tcPr>
            <w:tcW w:w="7687" w:type="dxa"/>
          </w:tcPr>
          <w:p w14:paraId="60D21DED" w14:textId="3F4BB9CB" w:rsidR="00474B15" w:rsidRPr="00CC5AD3" w:rsidRDefault="00474B15" w:rsidP="00F11D01">
            <w:pPr>
              <w:numPr>
                <w:ilvl w:val="1"/>
                <w:numId w:val="1"/>
              </w:numPr>
              <w:contextualSpacing/>
              <w:jc w:val="both"/>
              <w:rPr>
                <w:sz w:val="22"/>
                <w:szCs w:val="22"/>
                <w:lang w:val="lv-LV" w:eastAsia="lv-LV"/>
              </w:rPr>
            </w:pPr>
            <w:r w:rsidRPr="00CC5AD3">
              <w:rPr>
                <w:sz w:val="22"/>
                <w:szCs w:val="22"/>
                <w:lang w:val="lv-LV" w:eastAsia="lv-LV"/>
              </w:rPr>
              <w:t xml:space="preserve">Sacensības organizē </w:t>
            </w:r>
            <w:r w:rsidR="003C7299">
              <w:rPr>
                <w:noProof/>
                <w:sz w:val="22"/>
                <w:szCs w:val="22"/>
                <w:lang w:val="lv-LV" w:eastAsia="en-US"/>
              </w:rPr>
              <w:t>Carnikavas Makšķerēša</w:t>
            </w:r>
            <w:r w:rsidR="009B4297" w:rsidRPr="00CC5AD3">
              <w:rPr>
                <w:noProof/>
                <w:sz w:val="22"/>
                <w:szCs w:val="22"/>
                <w:lang w:val="lv-LV" w:eastAsia="en-US"/>
              </w:rPr>
              <w:t>nas Skola</w:t>
            </w:r>
            <w:r w:rsidR="003C7299">
              <w:rPr>
                <w:sz w:val="22"/>
                <w:szCs w:val="22"/>
                <w:lang w:val="lv-LV" w:eastAsia="lv-LV"/>
              </w:rPr>
              <w:t xml:space="preserve"> </w:t>
            </w:r>
            <w:r w:rsidRPr="00CC5AD3">
              <w:rPr>
                <w:sz w:val="22"/>
                <w:szCs w:val="22"/>
                <w:lang w:val="lv-LV" w:eastAsia="lv-LV"/>
              </w:rPr>
              <w:t>sadarbībā</w:t>
            </w:r>
            <w:r w:rsidR="003C7299">
              <w:rPr>
                <w:sz w:val="22"/>
                <w:szCs w:val="22"/>
                <w:lang w:val="lv-LV" w:eastAsia="lv-LV"/>
              </w:rPr>
              <w:t xml:space="preserve"> ar</w:t>
            </w:r>
            <w:r w:rsidRPr="00CC5AD3">
              <w:rPr>
                <w:sz w:val="22"/>
                <w:szCs w:val="22"/>
                <w:lang w:val="lv-LV" w:eastAsia="lv-LV"/>
              </w:rPr>
              <w:t xml:space="preserve"> Carnikav</w:t>
            </w:r>
            <w:r w:rsidR="009B4297" w:rsidRPr="00CC5AD3">
              <w:rPr>
                <w:sz w:val="22"/>
                <w:szCs w:val="22"/>
                <w:lang w:val="lv-LV" w:eastAsia="lv-LV"/>
              </w:rPr>
              <w:t xml:space="preserve">as novada </w:t>
            </w:r>
            <w:r w:rsidR="003C7299">
              <w:rPr>
                <w:sz w:val="22"/>
                <w:szCs w:val="22"/>
                <w:lang w:val="lv-LV" w:eastAsia="lv-LV"/>
              </w:rPr>
              <w:t>domi,</w:t>
            </w:r>
            <w:r w:rsidR="00D10D59">
              <w:rPr>
                <w:sz w:val="22"/>
                <w:szCs w:val="22"/>
                <w:lang w:val="lv-LV" w:eastAsia="lv-LV"/>
              </w:rPr>
              <w:t xml:space="preserve"> </w:t>
            </w:r>
            <w:r w:rsidR="002A7E28">
              <w:rPr>
                <w:sz w:val="22"/>
                <w:szCs w:val="22"/>
                <w:lang w:val="lv-LV" w:eastAsia="lv-LV"/>
              </w:rPr>
              <w:t>Rīgas</w:t>
            </w:r>
            <w:r w:rsidR="00D10D59">
              <w:rPr>
                <w:sz w:val="22"/>
                <w:szCs w:val="22"/>
                <w:lang w:val="lv-LV" w:eastAsia="lv-LV"/>
              </w:rPr>
              <w:t xml:space="preserve"> pilsēas domi, Limbažu novada domi,</w:t>
            </w:r>
            <w:r w:rsidR="003C7299">
              <w:rPr>
                <w:sz w:val="22"/>
                <w:szCs w:val="22"/>
                <w:lang w:val="lv-LV" w:eastAsia="lv-LV"/>
              </w:rPr>
              <w:t xml:space="preserve"> atbalstītājiem un sponsoriem;</w:t>
            </w:r>
          </w:p>
          <w:p w14:paraId="77D2EB6E" w14:textId="45A4AAF2" w:rsidR="00474B15" w:rsidRPr="00A07E92" w:rsidRDefault="00D10D59" w:rsidP="00326231">
            <w:pPr>
              <w:numPr>
                <w:ilvl w:val="1"/>
                <w:numId w:val="1"/>
              </w:numPr>
              <w:contextualSpacing/>
              <w:jc w:val="both"/>
              <w:rPr>
                <w:sz w:val="22"/>
                <w:szCs w:val="22"/>
                <w:lang w:val="lv-LV" w:eastAsia="lv-LV"/>
              </w:rPr>
            </w:pPr>
            <w:r>
              <w:rPr>
                <w:sz w:val="22"/>
                <w:szCs w:val="22"/>
                <w:lang w:val="lv-LV" w:eastAsia="lv-LV"/>
              </w:rPr>
              <w:t>S</w:t>
            </w:r>
            <w:r w:rsidR="00474B15" w:rsidRPr="00CC5AD3">
              <w:rPr>
                <w:sz w:val="22"/>
                <w:szCs w:val="22"/>
                <w:lang w:val="lv-LV" w:eastAsia="lv-LV"/>
              </w:rPr>
              <w:t xml:space="preserve">acensību galvenais tiesnesis – </w:t>
            </w:r>
            <w:r w:rsidR="00474B15" w:rsidRPr="00926F18">
              <w:rPr>
                <w:b/>
                <w:sz w:val="22"/>
                <w:szCs w:val="22"/>
                <w:lang w:val="lv-LV" w:eastAsia="lv-LV"/>
              </w:rPr>
              <w:t>Ed</w:t>
            </w:r>
            <w:r w:rsidR="00A07E92" w:rsidRPr="00926F18">
              <w:rPr>
                <w:b/>
                <w:sz w:val="22"/>
                <w:szCs w:val="22"/>
                <w:lang w:val="lv-LV" w:eastAsia="lv-LV"/>
              </w:rPr>
              <w:t>uards Burģelis</w:t>
            </w:r>
            <w:r w:rsidR="00A07E92">
              <w:rPr>
                <w:sz w:val="22"/>
                <w:szCs w:val="22"/>
                <w:lang w:val="lv-LV" w:eastAsia="lv-LV"/>
              </w:rPr>
              <w:t xml:space="preserve"> (tālr. 2</w:t>
            </w:r>
            <w:r w:rsidR="00326231">
              <w:rPr>
                <w:sz w:val="22"/>
                <w:szCs w:val="22"/>
                <w:lang w:val="lv-LV" w:eastAsia="lv-LV"/>
              </w:rPr>
              <w:t>6566057</w:t>
            </w:r>
            <w:r w:rsidR="00A07E92">
              <w:rPr>
                <w:sz w:val="22"/>
                <w:szCs w:val="22"/>
                <w:lang w:val="lv-LV" w:eastAsia="lv-LV"/>
              </w:rPr>
              <w:t>).</w:t>
            </w:r>
          </w:p>
        </w:tc>
      </w:tr>
      <w:tr w:rsidR="00474B15" w:rsidRPr="00AE57DF" w14:paraId="0EAF9681" w14:textId="77777777" w:rsidTr="00474B15">
        <w:trPr>
          <w:trHeight w:val="300"/>
        </w:trPr>
        <w:tc>
          <w:tcPr>
            <w:tcW w:w="2094" w:type="dxa"/>
          </w:tcPr>
          <w:p w14:paraId="747BE0E6" w14:textId="77777777" w:rsidR="00474B15" w:rsidRPr="00CC5AD3" w:rsidRDefault="00474B15" w:rsidP="00F11D01">
            <w:pPr>
              <w:numPr>
                <w:ilvl w:val="0"/>
                <w:numId w:val="3"/>
              </w:numPr>
              <w:rPr>
                <w:b/>
                <w:color w:val="000000"/>
                <w:sz w:val="22"/>
                <w:szCs w:val="22"/>
                <w:lang w:val="pt-BR"/>
              </w:rPr>
            </w:pPr>
            <w:r w:rsidRPr="00CC5AD3">
              <w:rPr>
                <w:b/>
                <w:color w:val="000000"/>
                <w:sz w:val="22"/>
                <w:szCs w:val="22"/>
                <w:lang w:val="pt-BR"/>
              </w:rPr>
              <w:t>Vieta un laiks</w:t>
            </w:r>
          </w:p>
        </w:tc>
        <w:tc>
          <w:tcPr>
            <w:tcW w:w="7687" w:type="dxa"/>
          </w:tcPr>
          <w:p w14:paraId="04E5EAB5" w14:textId="3D13C86C" w:rsidR="00823DA2" w:rsidRPr="00823DA2" w:rsidRDefault="00474B15" w:rsidP="00823DA2">
            <w:pPr>
              <w:numPr>
                <w:ilvl w:val="1"/>
                <w:numId w:val="2"/>
              </w:numPr>
              <w:contextualSpacing/>
              <w:jc w:val="both"/>
              <w:rPr>
                <w:b/>
                <w:sz w:val="22"/>
                <w:szCs w:val="22"/>
                <w:lang w:val="lv-LV" w:eastAsia="lv-LV"/>
              </w:rPr>
            </w:pPr>
            <w:r w:rsidRPr="00CC5AD3">
              <w:rPr>
                <w:b/>
                <w:sz w:val="22"/>
                <w:szCs w:val="22"/>
                <w:lang w:val="lv-LV" w:eastAsia="lv-LV"/>
              </w:rPr>
              <w:t>Sacensības notiek 20</w:t>
            </w:r>
            <w:r w:rsidR="00823DA2">
              <w:rPr>
                <w:b/>
                <w:sz w:val="22"/>
                <w:szCs w:val="22"/>
                <w:lang w:val="lv-LV" w:eastAsia="lv-LV"/>
              </w:rPr>
              <w:t>2</w:t>
            </w:r>
            <w:r w:rsidR="00D37C00">
              <w:rPr>
                <w:b/>
                <w:sz w:val="22"/>
                <w:szCs w:val="22"/>
                <w:lang w:val="lv-LV" w:eastAsia="lv-LV"/>
              </w:rPr>
              <w:t>1</w:t>
            </w:r>
            <w:r w:rsidR="00771BD4">
              <w:rPr>
                <w:b/>
                <w:sz w:val="22"/>
                <w:szCs w:val="22"/>
                <w:lang w:val="lv-LV" w:eastAsia="lv-LV"/>
              </w:rPr>
              <w:t xml:space="preserve"> gada</w:t>
            </w:r>
            <w:r w:rsidRPr="00CC5AD3">
              <w:rPr>
                <w:b/>
                <w:sz w:val="22"/>
                <w:szCs w:val="22"/>
                <w:lang w:val="lv-LV" w:eastAsia="lv-LV"/>
              </w:rPr>
              <w:t>.</w:t>
            </w:r>
            <w:r w:rsidR="00823DA2">
              <w:t xml:space="preserve"> </w:t>
            </w:r>
          </w:p>
          <w:p w14:paraId="59D223AF" w14:textId="2C273280" w:rsidR="00823DA2" w:rsidRPr="00D37C00" w:rsidRDefault="00D37C00" w:rsidP="00D37C00">
            <w:pPr>
              <w:numPr>
                <w:ilvl w:val="1"/>
                <w:numId w:val="2"/>
              </w:numPr>
              <w:contextualSpacing/>
              <w:jc w:val="both"/>
              <w:rPr>
                <w:b/>
                <w:sz w:val="22"/>
                <w:szCs w:val="22"/>
                <w:lang w:val="lv-LV" w:eastAsia="lv-LV"/>
              </w:rPr>
            </w:pPr>
            <w:r>
              <w:rPr>
                <w:b/>
                <w:sz w:val="22"/>
                <w:szCs w:val="22"/>
                <w:lang w:val="lv-LV" w:eastAsia="lv-LV"/>
              </w:rPr>
              <w:t xml:space="preserve">1. </w:t>
            </w:r>
            <w:r w:rsidR="00823DA2" w:rsidRPr="00D37C00">
              <w:rPr>
                <w:b/>
                <w:sz w:val="22"/>
                <w:szCs w:val="22"/>
                <w:lang w:val="lv-LV" w:eastAsia="lv-LV"/>
              </w:rPr>
              <w:t>Posms “Ga</w:t>
            </w:r>
            <w:r w:rsidR="005B3F8A" w:rsidRPr="00D37C00">
              <w:rPr>
                <w:b/>
                <w:sz w:val="22"/>
                <w:szCs w:val="22"/>
                <w:lang w:val="lv-LV" w:eastAsia="lv-LV"/>
              </w:rPr>
              <w:t xml:space="preserve">uja” </w:t>
            </w:r>
            <w:r w:rsidR="00823DA2" w:rsidRPr="00D37C00">
              <w:rPr>
                <w:b/>
                <w:sz w:val="22"/>
                <w:szCs w:val="22"/>
                <w:lang w:val="lv-LV" w:eastAsia="lv-LV"/>
              </w:rPr>
              <w:t>datumi 1</w:t>
            </w:r>
            <w:r>
              <w:rPr>
                <w:b/>
                <w:sz w:val="22"/>
                <w:szCs w:val="22"/>
                <w:lang w:val="lv-LV" w:eastAsia="lv-LV"/>
              </w:rPr>
              <w:t>0</w:t>
            </w:r>
            <w:r w:rsidR="00823DA2" w:rsidRPr="00D37C00">
              <w:rPr>
                <w:b/>
                <w:sz w:val="22"/>
                <w:szCs w:val="22"/>
                <w:lang w:val="lv-LV" w:eastAsia="lv-LV"/>
              </w:rPr>
              <w:t>-1</w:t>
            </w:r>
            <w:r>
              <w:rPr>
                <w:b/>
                <w:sz w:val="22"/>
                <w:szCs w:val="22"/>
                <w:lang w:val="lv-LV" w:eastAsia="lv-LV"/>
              </w:rPr>
              <w:t>1</w:t>
            </w:r>
            <w:r w:rsidR="00823DA2" w:rsidRPr="00D37C00">
              <w:rPr>
                <w:b/>
                <w:sz w:val="22"/>
                <w:szCs w:val="22"/>
                <w:lang w:val="lv-LV" w:eastAsia="lv-LV"/>
              </w:rPr>
              <w:t>.07, vieta Carnikava, Jomas iela 7.</w:t>
            </w:r>
          </w:p>
          <w:p w14:paraId="0709CE10" w14:textId="53EA4FF7" w:rsidR="00EF6E46" w:rsidRDefault="00474B15" w:rsidP="004D5C9C">
            <w:pPr>
              <w:numPr>
                <w:ilvl w:val="1"/>
                <w:numId w:val="2"/>
              </w:numPr>
              <w:contextualSpacing/>
              <w:jc w:val="both"/>
              <w:rPr>
                <w:b/>
                <w:sz w:val="22"/>
                <w:szCs w:val="22"/>
                <w:lang w:val="lv-LV" w:eastAsia="lv-LV"/>
              </w:rPr>
            </w:pPr>
            <w:r w:rsidRPr="00CC5AD3">
              <w:rPr>
                <w:b/>
                <w:sz w:val="22"/>
                <w:szCs w:val="22"/>
                <w:lang w:val="lv-LV" w:eastAsia="lv-LV"/>
              </w:rPr>
              <w:t xml:space="preserve"> Dalībnieku reģistrēšanās no plkst. 0</w:t>
            </w:r>
            <w:r w:rsidR="00AA21BD" w:rsidRPr="00CC5AD3">
              <w:rPr>
                <w:b/>
                <w:sz w:val="22"/>
                <w:szCs w:val="22"/>
                <w:lang w:val="lv-LV" w:eastAsia="lv-LV"/>
              </w:rPr>
              <w:t>7</w:t>
            </w:r>
            <w:r w:rsidRPr="00CC5AD3">
              <w:rPr>
                <w:b/>
                <w:sz w:val="22"/>
                <w:szCs w:val="22"/>
                <w:lang w:val="lv-LV" w:eastAsia="lv-LV"/>
              </w:rPr>
              <w:t>:</w:t>
            </w:r>
            <w:r w:rsidR="00771BD4">
              <w:rPr>
                <w:b/>
                <w:sz w:val="22"/>
                <w:szCs w:val="22"/>
                <w:lang w:val="lv-LV" w:eastAsia="lv-LV"/>
              </w:rPr>
              <w:t>0</w:t>
            </w:r>
            <w:r w:rsidRPr="00CC5AD3">
              <w:rPr>
                <w:b/>
                <w:sz w:val="22"/>
                <w:szCs w:val="22"/>
                <w:lang w:val="lv-LV" w:eastAsia="lv-LV"/>
              </w:rPr>
              <w:t>0 līdz 0</w:t>
            </w:r>
            <w:r w:rsidR="00AA21BD" w:rsidRPr="00CC5AD3">
              <w:rPr>
                <w:b/>
                <w:sz w:val="22"/>
                <w:szCs w:val="22"/>
                <w:lang w:val="lv-LV" w:eastAsia="lv-LV"/>
              </w:rPr>
              <w:t>8</w:t>
            </w:r>
            <w:r w:rsidRPr="00CC5AD3">
              <w:rPr>
                <w:b/>
                <w:sz w:val="22"/>
                <w:szCs w:val="22"/>
                <w:lang w:val="lv-LV" w:eastAsia="lv-LV"/>
              </w:rPr>
              <w:t>:00.</w:t>
            </w:r>
            <w:r w:rsidR="00DD7F33" w:rsidRPr="00CC5AD3">
              <w:rPr>
                <w:b/>
                <w:sz w:val="22"/>
                <w:szCs w:val="22"/>
                <w:lang w:val="lv-LV" w:eastAsia="lv-LV"/>
              </w:rPr>
              <w:t xml:space="preserve"> </w:t>
            </w:r>
            <w:r w:rsidR="004D5C9C" w:rsidRPr="004D5C9C">
              <w:rPr>
                <w:b/>
                <w:sz w:val="22"/>
                <w:szCs w:val="22"/>
                <w:lang w:val="lv-LV" w:eastAsia="lv-LV"/>
              </w:rPr>
              <w:t xml:space="preserve">Pirmajā </w:t>
            </w:r>
            <w:r w:rsidR="004D5C9C">
              <w:rPr>
                <w:b/>
                <w:sz w:val="22"/>
                <w:szCs w:val="22"/>
                <w:lang w:val="lv-LV" w:eastAsia="lv-LV"/>
              </w:rPr>
              <w:t>diena</w:t>
            </w:r>
            <w:r w:rsidR="004D5C9C" w:rsidRPr="004D5C9C">
              <w:rPr>
                <w:b/>
                <w:sz w:val="22"/>
                <w:szCs w:val="22"/>
                <w:lang w:val="lv-LV" w:eastAsia="lv-LV"/>
              </w:rPr>
              <w:t xml:space="preserve"> reģistrācijas laikā tiek pārbaudītas makšķerēšanas kartes.</w:t>
            </w:r>
            <w:r w:rsidR="004D5C9C">
              <w:rPr>
                <w:b/>
                <w:sz w:val="22"/>
                <w:szCs w:val="22"/>
                <w:lang w:val="lv-LV" w:eastAsia="lv-LV"/>
              </w:rPr>
              <w:t xml:space="preserve"> </w:t>
            </w:r>
            <w:r w:rsidRPr="00CC5AD3">
              <w:rPr>
                <w:b/>
                <w:sz w:val="22"/>
                <w:szCs w:val="22"/>
                <w:lang w:val="lv-LV" w:eastAsia="lv-LV"/>
              </w:rPr>
              <w:t>Makšķerēšanas ilgums 5 stundas.</w:t>
            </w:r>
          </w:p>
          <w:p w14:paraId="24FAEBDE" w14:textId="25FC1A2A" w:rsidR="00771BD4" w:rsidRPr="00771BD4" w:rsidRDefault="003039CD" w:rsidP="00771BD4">
            <w:pPr>
              <w:numPr>
                <w:ilvl w:val="1"/>
                <w:numId w:val="2"/>
              </w:numPr>
              <w:contextualSpacing/>
              <w:jc w:val="both"/>
              <w:rPr>
                <w:b/>
                <w:sz w:val="22"/>
                <w:szCs w:val="22"/>
                <w:lang w:val="lv-LV" w:eastAsia="lv-LV"/>
              </w:rPr>
            </w:pPr>
            <w:r>
              <w:rPr>
                <w:b/>
                <w:sz w:val="22"/>
                <w:szCs w:val="22"/>
                <w:lang w:val="lv-LV" w:eastAsia="lv-LV"/>
              </w:rPr>
              <w:t xml:space="preserve"> </w:t>
            </w:r>
            <w:r w:rsidR="00771BD4" w:rsidRPr="00771BD4">
              <w:rPr>
                <w:b/>
                <w:sz w:val="22"/>
                <w:szCs w:val="22"/>
                <w:lang w:val="lv-LV" w:eastAsia="lv-LV"/>
              </w:rPr>
              <w:t>Dalībnieku reģistrācija, sektoru izloze – 7:</w:t>
            </w:r>
            <w:r w:rsidR="00771BD4">
              <w:rPr>
                <w:b/>
                <w:sz w:val="22"/>
                <w:szCs w:val="22"/>
                <w:lang w:val="lv-LV" w:eastAsia="lv-LV"/>
              </w:rPr>
              <w:t>00</w:t>
            </w:r>
          </w:p>
          <w:p w14:paraId="493759BF" w14:textId="53847408" w:rsidR="00771BD4" w:rsidRPr="00771BD4" w:rsidRDefault="003039CD" w:rsidP="00771BD4">
            <w:pPr>
              <w:numPr>
                <w:ilvl w:val="1"/>
                <w:numId w:val="2"/>
              </w:numPr>
              <w:contextualSpacing/>
              <w:jc w:val="both"/>
              <w:rPr>
                <w:b/>
                <w:sz w:val="22"/>
                <w:szCs w:val="22"/>
                <w:lang w:val="lv-LV" w:eastAsia="lv-LV"/>
              </w:rPr>
            </w:pPr>
            <w:r>
              <w:rPr>
                <w:b/>
                <w:sz w:val="22"/>
                <w:szCs w:val="22"/>
                <w:lang w:val="lv-LV" w:eastAsia="lv-LV"/>
              </w:rPr>
              <w:t xml:space="preserve"> </w:t>
            </w:r>
            <w:r w:rsidR="00771BD4" w:rsidRPr="00771BD4">
              <w:rPr>
                <w:b/>
                <w:sz w:val="22"/>
                <w:szCs w:val="22"/>
                <w:lang w:val="lv-LV" w:eastAsia="lv-LV"/>
              </w:rPr>
              <w:t>Sacensību atklāšana – 7:45</w:t>
            </w:r>
          </w:p>
          <w:p w14:paraId="6B7AD3C5" w14:textId="1B642848" w:rsidR="00771BD4" w:rsidRPr="00771BD4" w:rsidRDefault="003039CD" w:rsidP="00771BD4">
            <w:pPr>
              <w:numPr>
                <w:ilvl w:val="1"/>
                <w:numId w:val="2"/>
              </w:numPr>
              <w:contextualSpacing/>
              <w:jc w:val="both"/>
              <w:rPr>
                <w:b/>
                <w:sz w:val="22"/>
                <w:szCs w:val="22"/>
                <w:lang w:val="lv-LV" w:eastAsia="lv-LV"/>
              </w:rPr>
            </w:pPr>
            <w:r>
              <w:rPr>
                <w:b/>
                <w:sz w:val="22"/>
                <w:szCs w:val="22"/>
                <w:lang w:val="lv-LV" w:eastAsia="lv-LV"/>
              </w:rPr>
              <w:t xml:space="preserve"> </w:t>
            </w:r>
            <w:r w:rsidR="00771BD4" w:rsidRPr="00771BD4">
              <w:rPr>
                <w:b/>
                <w:sz w:val="22"/>
                <w:szCs w:val="22"/>
                <w:lang w:val="lv-LV" w:eastAsia="lv-LV"/>
              </w:rPr>
              <w:t>Dalībnieku ieiešana sektoros – pirmais signāls – 8:</w:t>
            </w:r>
            <w:r w:rsidR="00771BD4">
              <w:rPr>
                <w:b/>
                <w:sz w:val="22"/>
                <w:szCs w:val="22"/>
                <w:lang w:val="lv-LV" w:eastAsia="lv-LV"/>
              </w:rPr>
              <w:t>00</w:t>
            </w:r>
          </w:p>
          <w:p w14:paraId="621B0F2C" w14:textId="6C6A0FAC" w:rsidR="00771BD4" w:rsidRPr="00771BD4" w:rsidRDefault="003039CD" w:rsidP="00771BD4">
            <w:pPr>
              <w:numPr>
                <w:ilvl w:val="1"/>
                <w:numId w:val="2"/>
              </w:numPr>
              <w:contextualSpacing/>
              <w:jc w:val="both"/>
              <w:rPr>
                <w:b/>
                <w:sz w:val="22"/>
                <w:szCs w:val="22"/>
                <w:lang w:val="lv-LV" w:eastAsia="lv-LV"/>
              </w:rPr>
            </w:pPr>
            <w:r>
              <w:rPr>
                <w:b/>
                <w:sz w:val="22"/>
                <w:szCs w:val="22"/>
                <w:lang w:val="lv-LV" w:eastAsia="lv-LV"/>
              </w:rPr>
              <w:t xml:space="preserve"> </w:t>
            </w:r>
            <w:r w:rsidR="00771BD4">
              <w:rPr>
                <w:b/>
                <w:sz w:val="22"/>
                <w:szCs w:val="22"/>
                <w:lang w:val="lv-LV" w:eastAsia="lv-LV"/>
              </w:rPr>
              <w:t>Ē</w:t>
            </w:r>
            <w:r w:rsidR="00771BD4" w:rsidRPr="00771BD4">
              <w:rPr>
                <w:b/>
                <w:sz w:val="22"/>
                <w:szCs w:val="22"/>
                <w:lang w:val="lv-LV" w:eastAsia="lv-LV"/>
              </w:rPr>
              <w:t xml:space="preserve">smas limita kontrole - otrais signāls – </w:t>
            </w:r>
            <w:r w:rsidR="00771BD4">
              <w:rPr>
                <w:b/>
                <w:sz w:val="22"/>
                <w:szCs w:val="22"/>
                <w:lang w:val="lv-LV" w:eastAsia="lv-LV"/>
              </w:rPr>
              <w:t>8:40</w:t>
            </w:r>
          </w:p>
          <w:p w14:paraId="4321E652" w14:textId="3845535F" w:rsidR="00771BD4" w:rsidRPr="00771BD4" w:rsidRDefault="00771BD4" w:rsidP="00771BD4">
            <w:pPr>
              <w:numPr>
                <w:ilvl w:val="1"/>
                <w:numId w:val="2"/>
              </w:numPr>
              <w:contextualSpacing/>
              <w:jc w:val="both"/>
              <w:rPr>
                <w:b/>
                <w:sz w:val="22"/>
                <w:szCs w:val="22"/>
                <w:lang w:val="lv-LV" w:eastAsia="lv-LV"/>
              </w:rPr>
            </w:pPr>
            <w:r w:rsidRPr="00771BD4">
              <w:rPr>
                <w:b/>
                <w:sz w:val="22"/>
                <w:szCs w:val="22"/>
                <w:lang w:val="lv-LV" w:eastAsia="lv-LV"/>
              </w:rPr>
              <w:t>Iebarošanas signāls – trešais signāls - 9:</w:t>
            </w:r>
            <w:r w:rsidR="003039CD">
              <w:rPr>
                <w:b/>
                <w:sz w:val="22"/>
                <w:szCs w:val="22"/>
                <w:lang w:val="lv-LV" w:eastAsia="lv-LV"/>
              </w:rPr>
              <w:t>3</w:t>
            </w:r>
            <w:r w:rsidRPr="00771BD4">
              <w:rPr>
                <w:b/>
                <w:sz w:val="22"/>
                <w:szCs w:val="22"/>
                <w:lang w:val="lv-LV" w:eastAsia="lv-LV"/>
              </w:rPr>
              <w:t>0</w:t>
            </w:r>
          </w:p>
          <w:p w14:paraId="068DC1BE" w14:textId="5D5CA2E8" w:rsidR="00771BD4" w:rsidRPr="00771BD4" w:rsidRDefault="00771BD4" w:rsidP="00771BD4">
            <w:pPr>
              <w:numPr>
                <w:ilvl w:val="1"/>
                <w:numId w:val="2"/>
              </w:numPr>
              <w:contextualSpacing/>
              <w:jc w:val="both"/>
              <w:rPr>
                <w:b/>
                <w:sz w:val="22"/>
                <w:szCs w:val="22"/>
                <w:lang w:val="lv-LV" w:eastAsia="lv-LV"/>
              </w:rPr>
            </w:pPr>
            <w:r w:rsidRPr="00771BD4">
              <w:rPr>
                <w:b/>
                <w:sz w:val="22"/>
                <w:szCs w:val="22"/>
                <w:lang w:val="lv-LV" w:eastAsia="lv-LV"/>
              </w:rPr>
              <w:t xml:space="preserve">Makšķerēšanas sākums - ceturtais signāls - </w:t>
            </w:r>
            <w:r w:rsidR="003039CD">
              <w:rPr>
                <w:b/>
                <w:sz w:val="22"/>
                <w:szCs w:val="22"/>
                <w:lang w:val="lv-LV" w:eastAsia="lv-LV"/>
              </w:rPr>
              <w:t>09</w:t>
            </w:r>
            <w:r w:rsidRPr="00771BD4">
              <w:rPr>
                <w:b/>
                <w:sz w:val="22"/>
                <w:szCs w:val="22"/>
                <w:lang w:val="lv-LV" w:eastAsia="lv-LV"/>
              </w:rPr>
              <w:t>:</w:t>
            </w:r>
            <w:r w:rsidR="003039CD">
              <w:rPr>
                <w:b/>
                <w:sz w:val="22"/>
                <w:szCs w:val="22"/>
                <w:lang w:val="lv-LV" w:eastAsia="lv-LV"/>
              </w:rPr>
              <w:t>4</w:t>
            </w:r>
            <w:r w:rsidRPr="00771BD4">
              <w:rPr>
                <w:b/>
                <w:sz w:val="22"/>
                <w:szCs w:val="22"/>
                <w:lang w:val="lv-LV" w:eastAsia="lv-LV"/>
              </w:rPr>
              <w:t>0</w:t>
            </w:r>
          </w:p>
          <w:p w14:paraId="074E435C" w14:textId="1B805670" w:rsidR="00771BD4" w:rsidRPr="00771BD4" w:rsidRDefault="00771BD4" w:rsidP="00771BD4">
            <w:pPr>
              <w:numPr>
                <w:ilvl w:val="1"/>
                <w:numId w:val="2"/>
              </w:numPr>
              <w:contextualSpacing/>
              <w:jc w:val="both"/>
              <w:rPr>
                <w:b/>
                <w:sz w:val="22"/>
                <w:szCs w:val="22"/>
                <w:lang w:val="lv-LV" w:eastAsia="lv-LV"/>
              </w:rPr>
            </w:pPr>
            <w:r w:rsidRPr="00771BD4">
              <w:rPr>
                <w:b/>
                <w:sz w:val="22"/>
                <w:szCs w:val="22"/>
                <w:lang w:val="lv-LV" w:eastAsia="lv-LV"/>
              </w:rPr>
              <w:t>5 minūšu brīdinājuma signāls - piektais signāls – 14:</w:t>
            </w:r>
            <w:r w:rsidR="003039CD">
              <w:rPr>
                <w:b/>
                <w:sz w:val="22"/>
                <w:szCs w:val="22"/>
                <w:lang w:val="lv-LV" w:eastAsia="lv-LV"/>
              </w:rPr>
              <w:t>3</w:t>
            </w:r>
            <w:r w:rsidRPr="00771BD4">
              <w:rPr>
                <w:b/>
                <w:sz w:val="22"/>
                <w:szCs w:val="22"/>
                <w:lang w:val="lv-LV" w:eastAsia="lv-LV"/>
              </w:rPr>
              <w:t>5</w:t>
            </w:r>
          </w:p>
          <w:p w14:paraId="7D886B7B" w14:textId="77777777" w:rsidR="00771BD4" w:rsidRDefault="00771BD4" w:rsidP="003039CD">
            <w:pPr>
              <w:numPr>
                <w:ilvl w:val="1"/>
                <w:numId w:val="2"/>
              </w:numPr>
              <w:contextualSpacing/>
              <w:jc w:val="both"/>
              <w:rPr>
                <w:b/>
                <w:sz w:val="22"/>
                <w:szCs w:val="22"/>
                <w:lang w:val="lv-LV" w:eastAsia="lv-LV"/>
              </w:rPr>
            </w:pPr>
            <w:r w:rsidRPr="00771BD4">
              <w:rPr>
                <w:b/>
                <w:sz w:val="22"/>
                <w:szCs w:val="22"/>
                <w:lang w:val="lv-LV" w:eastAsia="lv-LV"/>
              </w:rPr>
              <w:t>Makšķerēšanas beigas - sestais signāls - 1</w:t>
            </w:r>
            <w:r w:rsidR="003039CD">
              <w:rPr>
                <w:b/>
                <w:sz w:val="22"/>
                <w:szCs w:val="22"/>
                <w:lang w:val="lv-LV" w:eastAsia="lv-LV"/>
              </w:rPr>
              <w:t>4</w:t>
            </w:r>
            <w:r w:rsidRPr="00771BD4">
              <w:rPr>
                <w:b/>
                <w:sz w:val="22"/>
                <w:szCs w:val="22"/>
                <w:lang w:val="lv-LV" w:eastAsia="lv-LV"/>
              </w:rPr>
              <w:t>:</w:t>
            </w:r>
            <w:r w:rsidR="003039CD">
              <w:rPr>
                <w:b/>
                <w:sz w:val="22"/>
                <w:szCs w:val="22"/>
                <w:lang w:val="lv-LV" w:eastAsia="lv-LV"/>
              </w:rPr>
              <w:t>4</w:t>
            </w:r>
            <w:r w:rsidRPr="00771BD4">
              <w:rPr>
                <w:b/>
                <w:sz w:val="22"/>
                <w:szCs w:val="22"/>
                <w:lang w:val="lv-LV" w:eastAsia="lv-LV"/>
              </w:rPr>
              <w:t>0</w:t>
            </w:r>
          </w:p>
          <w:p w14:paraId="51F5006B" w14:textId="77777777" w:rsidR="003039CD" w:rsidRDefault="003039CD" w:rsidP="003039CD">
            <w:pPr>
              <w:numPr>
                <w:ilvl w:val="1"/>
                <w:numId w:val="2"/>
              </w:numPr>
              <w:contextualSpacing/>
              <w:jc w:val="both"/>
              <w:rPr>
                <w:b/>
                <w:sz w:val="22"/>
                <w:szCs w:val="22"/>
                <w:lang w:val="lv-LV" w:eastAsia="lv-LV"/>
              </w:rPr>
            </w:pPr>
            <w:r w:rsidRPr="003039CD">
              <w:rPr>
                <w:b/>
                <w:sz w:val="22"/>
                <w:szCs w:val="22"/>
                <w:lang w:val="lv-LV" w:eastAsia="lv-LV"/>
              </w:rPr>
              <w:t>Zivju svēršana notiek sektoros, tiesnešiem pieejot pie katra dalībnieka atsevišķi.</w:t>
            </w:r>
          </w:p>
          <w:p w14:paraId="1CCD4FD1" w14:textId="4AA43B16" w:rsidR="003039CD" w:rsidRPr="003039CD" w:rsidRDefault="003039CD" w:rsidP="003039CD">
            <w:pPr>
              <w:numPr>
                <w:ilvl w:val="1"/>
                <w:numId w:val="2"/>
              </w:numPr>
              <w:contextualSpacing/>
              <w:jc w:val="both"/>
              <w:rPr>
                <w:b/>
                <w:sz w:val="22"/>
                <w:szCs w:val="22"/>
                <w:lang w:val="lv-LV" w:eastAsia="lv-LV"/>
              </w:rPr>
            </w:pPr>
            <w:r w:rsidRPr="003039CD">
              <w:rPr>
                <w:b/>
                <w:sz w:val="22"/>
                <w:szCs w:val="22"/>
                <w:lang w:val="lv-LV" w:eastAsia="lv-LV"/>
              </w:rPr>
              <w:t>Lomu svēršana, sacensību rezultātu apkopojums 15:00 – 16:00</w:t>
            </w:r>
            <w:r>
              <w:rPr>
                <w:b/>
                <w:sz w:val="22"/>
                <w:szCs w:val="22"/>
                <w:lang w:val="lv-LV" w:eastAsia="lv-LV"/>
              </w:rPr>
              <w:t xml:space="preserve"> (pirmā diena)</w:t>
            </w:r>
          </w:p>
          <w:p w14:paraId="4F6FCA45" w14:textId="69316D25" w:rsidR="003039CD" w:rsidRPr="003039CD" w:rsidRDefault="003039CD" w:rsidP="003039CD">
            <w:pPr>
              <w:numPr>
                <w:ilvl w:val="1"/>
                <w:numId w:val="2"/>
              </w:numPr>
              <w:contextualSpacing/>
              <w:jc w:val="both"/>
              <w:rPr>
                <w:b/>
                <w:sz w:val="22"/>
                <w:szCs w:val="22"/>
                <w:lang w:val="lv-LV" w:eastAsia="lv-LV"/>
              </w:rPr>
            </w:pPr>
            <w:r w:rsidRPr="003039CD">
              <w:rPr>
                <w:b/>
                <w:sz w:val="22"/>
                <w:szCs w:val="22"/>
                <w:lang w:val="lv-LV" w:eastAsia="lv-LV"/>
              </w:rPr>
              <w:t>Sacensību rezultātu paziņošana, uzvarētāju apbalvošana, sacensību noslēgums –</w:t>
            </w:r>
            <w:r>
              <w:rPr>
                <w:b/>
                <w:sz w:val="22"/>
                <w:szCs w:val="22"/>
                <w:lang w:val="lv-LV" w:eastAsia="lv-LV"/>
              </w:rPr>
              <w:t xml:space="preserve">  otrā diena līdz </w:t>
            </w:r>
            <w:r w:rsidRPr="003039CD">
              <w:rPr>
                <w:b/>
                <w:sz w:val="22"/>
                <w:szCs w:val="22"/>
                <w:lang w:val="lv-LV" w:eastAsia="lv-LV"/>
              </w:rPr>
              <w:t>1</w:t>
            </w:r>
            <w:r>
              <w:rPr>
                <w:b/>
                <w:sz w:val="22"/>
                <w:szCs w:val="22"/>
                <w:lang w:val="lv-LV" w:eastAsia="lv-LV"/>
              </w:rPr>
              <w:t>6</w:t>
            </w:r>
            <w:r w:rsidRPr="003039CD">
              <w:rPr>
                <w:b/>
                <w:sz w:val="22"/>
                <w:szCs w:val="22"/>
                <w:lang w:val="lv-LV" w:eastAsia="lv-LV"/>
              </w:rPr>
              <w:t>:00</w:t>
            </w:r>
            <w:r>
              <w:rPr>
                <w:b/>
                <w:sz w:val="22"/>
                <w:szCs w:val="22"/>
                <w:lang w:val="lv-LV" w:eastAsia="lv-LV"/>
              </w:rPr>
              <w:t>-16:30</w:t>
            </w:r>
          </w:p>
        </w:tc>
      </w:tr>
      <w:tr w:rsidR="00474B15" w:rsidRPr="00AE57DF" w14:paraId="10EF0348" w14:textId="77777777" w:rsidTr="00474B15">
        <w:trPr>
          <w:trHeight w:val="672"/>
        </w:trPr>
        <w:tc>
          <w:tcPr>
            <w:tcW w:w="2094" w:type="dxa"/>
          </w:tcPr>
          <w:p w14:paraId="012D99C0" w14:textId="77777777" w:rsidR="00474B15" w:rsidRPr="00CC5AD3" w:rsidRDefault="00474B15" w:rsidP="00F11D01">
            <w:pPr>
              <w:numPr>
                <w:ilvl w:val="0"/>
                <w:numId w:val="3"/>
              </w:numPr>
              <w:rPr>
                <w:b/>
                <w:color w:val="000000"/>
                <w:sz w:val="22"/>
                <w:szCs w:val="22"/>
                <w:lang w:val="pt-BR"/>
              </w:rPr>
            </w:pPr>
            <w:r w:rsidRPr="00CC5AD3">
              <w:rPr>
                <w:b/>
                <w:color w:val="000000"/>
                <w:sz w:val="22"/>
                <w:szCs w:val="22"/>
                <w:lang w:val="pt-BR"/>
              </w:rPr>
              <w:lastRenderedPageBreak/>
              <w:t>Sacensību dalībnieki</w:t>
            </w:r>
          </w:p>
        </w:tc>
        <w:tc>
          <w:tcPr>
            <w:tcW w:w="7687" w:type="dxa"/>
          </w:tcPr>
          <w:p w14:paraId="4D7007C8" w14:textId="54693248" w:rsidR="00474B15" w:rsidRPr="00CC5AD3" w:rsidRDefault="00474B15" w:rsidP="00F11D01">
            <w:pPr>
              <w:pStyle w:val="a4"/>
              <w:numPr>
                <w:ilvl w:val="1"/>
                <w:numId w:val="3"/>
              </w:numPr>
              <w:jc w:val="both"/>
              <w:rPr>
                <w:color w:val="000000"/>
                <w:sz w:val="22"/>
                <w:szCs w:val="22"/>
                <w:lang w:val="pt-BR"/>
              </w:rPr>
            </w:pPr>
            <w:r w:rsidRPr="00CC5AD3">
              <w:rPr>
                <w:color w:val="000000"/>
                <w:sz w:val="22"/>
                <w:szCs w:val="22"/>
                <w:lang w:val="pt-BR"/>
              </w:rPr>
              <w:t>Sacensībās var piedalīties</w:t>
            </w:r>
            <w:r w:rsidR="00823DA2">
              <w:rPr>
                <w:color w:val="000000"/>
                <w:sz w:val="22"/>
                <w:szCs w:val="22"/>
                <w:lang w:val="pt-BR"/>
              </w:rPr>
              <w:t xml:space="preserve"> jebkurš Latvijas valsts iedzīvotājs</w:t>
            </w:r>
            <w:r w:rsidRPr="00CC5AD3">
              <w:rPr>
                <w:color w:val="000000"/>
                <w:sz w:val="22"/>
                <w:szCs w:val="22"/>
                <w:lang w:val="pt-BR"/>
              </w:rPr>
              <w:t xml:space="preserve"> </w:t>
            </w:r>
            <w:r w:rsidR="00823DA2">
              <w:rPr>
                <w:color w:val="000000"/>
                <w:sz w:val="22"/>
                <w:szCs w:val="22"/>
                <w:lang w:val="pt-BR"/>
              </w:rPr>
              <w:t>bez</w:t>
            </w:r>
            <w:r w:rsidRPr="00CC5AD3">
              <w:rPr>
                <w:color w:val="000000"/>
                <w:sz w:val="22"/>
                <w:szCs w:val="22"/>
                <w:lang w:val="pt-BR"/>
              </w:rPr>
              <w:t xml:space="preserve"> ierobežojumiem</w:t>
            </w:r>
            <w:r w:rsidR="00823DA2">
              <w:rPr>
                <w:color w:val="000000"/>
                <w:sz w:val="22"/>
                <w:szCs w:val="22"/>
                <w:lang w:val="pt-BR"/>
              </w:rPr>
              <w:t>, izņēmums LMSF reitinga tabulas dalībnieki fīdera disciplina no 1(pirmās) līdz 25 (divdesmit piektai) vietai ieskaitot</w:t>
            </w:r>
            <w:r w:rsidR="000D4B49">
              <w:rPr>
                <w:color w:val="000000"/>
                <w:sz w:val="22"/>
                <w:szCs w:val="22"/>
                <w:lang w:val="pt-BR"/>
              </w:rPr>
              <w:t>, netiek reģistrēti</w:t>
            </w:r>
            <w:r w:rsidRPr="00CC5AD3">
              <w:rPr>
                <w:color w:val="000000"/>
                <w:sz w:val="22"/>
                <w:szCs w:val="22"/>
                <w:lang w:val="pt-BR"/>
              </w:rPr>
              <w:t>;</w:t>
            </w:r>
          </w:p>
          <w:p w14:paraId="289A96CF" w14:textId="69CF4370" w:rsidR="003039CD" w:rsidRDefault="00FF61AE" w:rsidP="003039CD">
            <w:pPr>
              <w:pStyle w:val="a4"/>
              <w:numPr>
                <w:ilvl w:val="1"/>
                <w:numId w:val="3"/>
              </w:numPr>
              <w:jc w:val="both"/>
              <w:rPr>
                <w:color w:val="000000"/>
                <w:sz w:val="22"/>
                <w:szCs w:val="22"/>
                <w:lang w:val="pt-BR"/>
              </w:rPr>
            </w:pPr>
            <w:r>
              <w:rPr>
                <w:color w:val="000000"/>
                <w:sz w:val="22"/>
                <w:szCs w:val="22"/>
                <w:lang w:val="pt-BR"/>
              </w:rPr>
              <w:t>S</w:t>
            </w:r>
            <w:r w:rsidR="00474B15" w:rsidRPr="00CC5AD3">
              <w:rPr>
                <w:color w:val="000000"/>
                <w:sz w:val="22"/>
                <w:szCs w:val="22"/>
                <w:lang w:val="pt-BR"/>
              </w:rPr>
              <w:t>acensības notiek individuālajā konkurencē, dalī</w:t>
            </w:r>
            <w:r w:rsidR="003039CD">
              <w:rPr>
                <w:color w:val="000000"/>
                <w:sz w:val="22"/>
                <w:szCs w:val="22"/>
                <w:lang w:val="pt-BR"/>
              </w:rPr>
              <w:t>bnieku skaits netiek ierobežots, izņemot</w:t>
            </w:r>
            <w:r w:rsidR="003039CD" w:rsidRPr="003039CD">
              <w:rPr>
                <w:color w:val="000000"/>
                <w:sz w:val="22"/>
                <w:szCs w:val="22"/>
                <w:lang w:val="pt-BR"/>
              </w:rPr>
              <w:t>, ja ūdenstilpnes krasta dēļ nav iespējams izvietot</w:t>
            </w:r>
            <w:r w:rsidR="003039CD">
              <w:rPr>
                <w:color w:val="000000"/>
                <w:sz w:val="22"/>
                <w:szCs w:val="22"/>
                <w:lang w:val="pt-BR"/>
              </w:rPr>
              <w:t xml:space="preserve"> </w:t>
            </w:r>
            <w:r w:rsidR="003039CD" w:rsidRPr="003039CD">
              <w:rPr>
                <w:color w:val="000000"/>
                <w:sz w:val="22"/>
                <w:szCs w:val="22"/>
                <w:lang w:val="pt-BR"/>
              </w:rPr>
              <w:t>lielāku dalībnieku skaitu.</w:t>
            </w:r>
            <w:r w:rsidR="00474B15" w:rsidRPr="003039CD">
              <w:rPr>
                <w:color w:val="000000"/>
                <w:sz w:val="22"/>
                <w:szCs w:val="22"/>
                <w:lang w:val="pt-BR"/>
              </w:rPr>
              <w:t xml:space="preserve"> </w:t>
            </w:r>
          </w:p>
          <w:p w14:paraId="494C4E64" w14:textId="77777777" w:rsidR="00474B15" w:rsidRDefault="00474B15" w:rsidP="003039CD">
            <w:pPr>
              <w:pStyle w:val="a4"/>
              <w:numPr>
                <w:ilvl w:val="1"/>
                <w:numId w:val="3"/>
              </w:numPr>
              <w:jc w:val="both"/>
              <w:rPr>
                <w:color w:val="000000"/>
                <w:sz w:val="22"/>
                <w:szCs w:val="22"/>
                <w:lang w:val="pt-BR"/>
              </w:rPr>
            </w:pPr>
            <w:r w:rsidRPr="003039CD">
              <w:rPr>
                <w:color w:val="000000"/>
                <w:sz w:val="22"/>
                <w:szCs w:val="22"/>
                <w:lang w:val="pt-BR"/>
              </w:rPr>
              <w:t>Dalībnie</w:t>
            </w:r>
            <w:r w:rsidR="003C7299" w:rsidRPr="003039CD">
              <w:rPr>
                <w:color w:val="000000"/>
                <w:sz w:val="22"/>
                <w:szCs w:val="22"/>
                <w:lang w:val="pt-BR"/>
              </w:rPr>
              <w:t>ki vecuma grupās netiek dalīti.</w:t>
            </w:r>
          </w:p>
          <w:p w14:paraId="5DE763DD" w14:textId="0F681C49" w:rsidR="00926F18" w:rsidRPr="003039CD" w:rsidRDefault="00926F18" w:rsidP="003039CD">
            <w:pPr>
              <w:pStyle w:val="a4"/>
              <w:numPr>
                <w:ilvl w:val="1"/>
                <w:numId w:val="3"/>
              </w:numPr>
              <w:jc w:val="both"/>
              <w:rPr>
                <w:color w:val="000000"/>
                <w:sz w:val="22"/>
                <w:szCs w:val="22"/>
                <w:lang w:val="pt-BR"/>
              </w:rPr>
            </w:pPr>
            <w:r w:rsidRPr="00771BD4">
              <w:rPr>
                <w:color w:val="000000"/>
                <w:sz w:val="22"/>
                <w:szCs w:val="22"/>
                <w:lang w:val="pt-BR"/>
              </w:rPr>
              <w:t>Reģistrējoties sacensībām, sportisti automātiski dod savu piekrišanu sava vārda,</w:t>
            </w:r>
            <w:r>
              <w:rPr>
                <w:color w:val="000000"/>
                <w:sz w:val="22"/>
                <w:szCs w:val="22"/>
                <w:lang w:val="pt-BR"/>
              </w:rPr>
              <w:t xml:space="preserve"> </w:t>
            </w:r>
            <w:r w:rsidRPr="00771BD4">
              <w:rPr>
                <w:color w:val="000000"/>
                <w:sz w:val="22"/>
                <w:szCs w:val="22"/>
                <w:lang w:val="pt-BR"/>
              </w:rPr>
              <w:t>uzvārda, kā arī sacensību foto un video materiālu, kur sportisti ir atpazīstami,</w:t>
            </w:r>
            <w:r>
              <w:rPr>
                <w:color w:val="000000"/>
                <w:sz w:val="22"/>
                <w:szCs w:val="22"/>
                <w:lang w:val="pt-BR"/>
              </w:rPr>
              <w:t xml:space="preserve"> </w:t>
            </w:r>
            <w:r w:rsidRPr="00771BD4">
              <w:rPr>
                <w:color w:val="000000"/>
                <w:sz w:val="22"/>
                <w:szCs w:val="22"/>
                <w:lang w:val="pt-BR"/>
              </w:rPr>
              <w:t>publicēšanai plašsaziņas līdzekļos.</w:t>
            </w:r>
          </w:p>
        </w:tc>
      </w:tr>
      <w:tr w:rsidR="00474B15" w:rsidRPr="00514799" w14:paraId="009DB629" w14:textId="77777777" w:rsidTr="00474B15">
        <w:trPr>
          <w:trHeight w:val="300"/>
        </w:trPr>
        <w:tc>
          <w:tcPr>
            <w:tcW w:w="2094" w:type="dxa"/>
          </w:tcPr>
          <w:p w14:paraId="3C5DAD82" w14:textId="77777777" w:rsidR="00474B15" w:rsidRPr="00CC5AD3" w:rsidRDefault="00474B15" w:rsidP="00F11D01">
            <w:pPr>
              <w:numPr>
                <w:ilvl w:val="0"/>
                <w:numId w:val="3"/>
              </w:numPr>
              <w:rPr>
                <w:b/>
                <w:color w:val="000000"/>
                <w:sz w:val="22"/>
                <w:szCs w:val="22"/>
                <w:lang w:val="pt-BR"/>
              </w:rPr>
            </w:pPr>
            <w:r w:rsidRPr="00CC5AD3">
              <w:rPr>
                <w:b/>
                <w:color w:val="000000"/>
                <w:sz w:val="22"/>
                <w:szCs w:val="22"/>
                <w:lang w:val="pt-BR"/>
              </w:rPr>
              <w:t>Pieteikšanās</w:t>
            </w:r>
          </w:p>
        </w:tc>
        <w:tc>
          <w:tcPr>
            <w:tcW w:w="7687" w:type="dxa"/>
          </w:tcPr>
          <w:p w14:paraId="64392DC4" w14:textId="40FE5A67" w:rsidR="00474B15" w:rsidRPr="00CC5AD3" w:rsidRDefault="00D37C00" w:rsidP="00D052AD">
            <w:pPr>
              <w:numPr>
                <w:ilvl w:val="1"/>
                <w:numId w:val="3"/>
              </w:numPr>
              <w:jc w:val="both"/>
              <w:rPr>
                <w:color w:val="000000"/>
                <w:sz w:val="22"/>
                <w:szCs w:val="22"/>
                <w:lang w:val="pt-BR"/>
              </w:rPr>
            </w:pPr>
            <w:r w:rsidRPr="00CC5AD3">
              <w:rPr>
                <w:color w:val="000000"/>
                <w:sz w:val="22"/>
                <w:szCs w:val="22"/>
                <w:lang w:val="pt-BR"/>
              </w:rPr>
              <w:t>Dalībnieku iepriekšējā pieteikšanās</w:t>
            </w:r>
            <w:r w:rsidR="00D052AD">
              <w:rPr>
                <w:color w:val="000000"/>
                <w:sz w:val="22"/>
                <w:szCs w:val="22"/>
                <w:lang w:val="pt-BR"/>
              </w:rPr>
              <w:t xml:space="preserve"> </w:t>
            </w:r>
            <w:r w:rsidRPr="00CC5AD3">
              <w:rPr>
                <w:color w:val="000000"/>
                <w:sz w:val="22"/>
                <w:szCs w:val="22"/>
                <w:lang w:val="pt-BR"/>
              </w:rPr>
              <w:t xml:space="preserve">līdz </w:t>
            </w:r>
            <w:r>
              <w:rPr>
                <w:color w:val="000000"/>
                <w:sz w:val="22"/>
                <w:szCs w:val="22"/>
                <w:lang w:val="pt-BR"/>
              </w:rPr>
              <w:t>06</w:t>
            </w:r>
            <w:r w:rsidRPr="00CC5AD3">
              <w:rPr>
                <w:color w:val="000000"/>
                <w:sz w:val="22"/>
                <w:szCs w:val="22"/>
                <w:lang w:val="pt-BR"/>
              </w:rPr>
              <w:t xml:space="preserve">. </w:t>
            </w:r>
            <w:r>
              <w:rPr>
                <w:color w:val="000000"/>
                <w:sz w:val="22"/>
                <w:szCs w:val="22"/>
                <w:lang w:val="pt-BR"/>
              </w:rPr>
              <w:t>jūlijam</w:t>
            </w:r>
            <w:r w:rsidRPr="00CC5AD3">
              <w:rPr>
                <w:color w:val="000000"/>
                <w:sz w:val="22"/>
                <w:szCs w:val="22"/>
                <w:lang w:val="pt-BR"/>
              </w:rPr>
              <w:t xml:space="preserve"> plkst. 0</w:t>
            </w:r>
            <w:r>
              <w:rPr>
                <w:color w:val="000000"/>
                <w:sz w:val="22"/>
                <w:szCs w:val="22"/>
                <w:lang w:val="pt-BR"/>
              </w:rPr>
              <w:t>0</w:t>
            </w:r>
            <w:r w:rsidRPr="00CC5AD3">
              <w:rPr>
                <w:color w:val="000000"/>
                <w:sz w:val="22"/>
                <w:szCs w:val="22"/>
                <w:lang w:val="pt-BR"/>
              </w:rPr>
              <w:t xml:space="preserve">:00 sūtot pieteikumu uz e-pastu: </w:t>
            </w:r>
            <w:hyperlink r:id="rId9" w:history="1">
              <w:r w:rsidRPr="00CC5AD3">
                <w:rPr>
                  <w:rStyle w:val="a3"/>
                  <w:sz w:val="22"/>
                  <w:szCs w:val="22"/>
                  <w:lang w:val="pt-BR"/>
                </w:rPr>
                <w:t>biedribacms@inbox.lv</w:t>
              </w:r>
            </w:hyperlink>
            <w:r w:rsidRPr="00CC5AD3">
              <w:rPr>
                <w:color w:val="000000"/>
                <w:sz w:val="22"/>
                <w:szCs w:val="22"/>
                <w:lang w:val="pt-BR"/>
              </w:rPr>
              <w:t xml:space="preserve"> vai pa tālruni </w:t>
            </w:r>
            <w:r w:rsidRPr="00CC5AD3">
              <w:rPr>
                <w:sz w:val="22"/>
                <w:szCs w:val="22"/>
                <w:lang w:val="lv-LV" w:eastAsia="lv-LV"/>
              </w:rPr>
              <w:t>Eduards Burģelis (tālr. 2</w:t>
            </w:r>
            <w:r>
              <w:rPr>
                <w:sz w:val="22"/>
                <w:szCs w:val="22"/>
                <w:lang w:val="lv-LV" w:eastAsia="lv-LV"/>
              </w:rPr>
              <w:t>6566057</w:t>
            </w:r>
            <w:r w:rsidRPr="00CC5AD3">
              <w:rPr>
                <w:sz w:val="22"/>
                <w:szCs w:val="22"/>
                <w:lang w:val="lv-LV" w:eastAsia="lv-LV"/>
              </w:rPr>
              <w:t>)</w:t>
            </w:r>
          </w:p>
        </w:tc>
      </w:tr>
      <w:tr w:rsidR="00474B15" w:rsidRPr="00AE57DF" w14:paraId="1F682E78" w14:textId="77777777" w:rsidTr="00514799">
        <w:trPr>
          <w:trHeight w:val="8921"/>
        </w:trPr>
        <w:tc>
          <w:tcPr>
            <w:tcW w:w="2094" w:type="dxa"/>
          </w:tcPr>
          <w:p w14:paraId="3D620355" w14:textId="58D8BA3F" w:rsidR="00474B15" w:rsidRPr="00CC5AD3" w:rsidRDefault="00AC7A41" w:rsidP="00F11D01">
            <w:pPr>
              <w:numPr>
                <w:ilvl w:val="0"/>
                <w:numId w:val="3"/>
              </w:numPr>
              <w:rPr>
                <w:b/>
                <w:color w:val="000000"/>
                <w:sz w:val="22"/>
                <w:szCs w:val="22"/>
                <w:lang w:val="pt-BR"/>
              </w:rPr>
            </w:pPr>
            <w:r>
              <w:rPr>
                <w:b/>
                <w:color w:val="000000"/>
                <w:sz w:val="22"/>
                <w:szCs w:val="22"/>
                <w:lang w:val="pt-BR"/>
              </w:rPr>
              <w:t>Sacensību nteikumi</w:t>
            </w:r>
          </w:p>
        </w:tc>
        <w:tc>
          <w:tcPr>
            <w:tcW w:w="7687" w:type="dxa"/>
          </w:tcPr>
          <w:p w14:paraId="3C2316F9" w14:textId="5D31A3A9" w:rsidR="004D5C9C" w:rsidRDefault="004D5C9C" w:rsidP="004D5C9C">
            <w:pPr>
              <w:pStyle w:val="a4"/>
              <w:numPr>
                <w:ilvl w:val="1"/>
                <w:numId w:val="3"/>
              </w:numPr>
              <w:jc w:val="both"/>
              <w:rPr>
                <w:color w:val="000000"/>
                <w:sz w:val="22"/>
                <w:szCs w:val="22"/>
                <w:lang w:val="pt-BR"/>
              </w:rPr>
            </w:pPr>
            <w:r w:rsidRPr="00AC7A41">
              <w:rPr>
                <w:b/>
                <w:color w:val="000000"/>
                <w:sz w:val="22"/>
                <w:szCs w:val="22"/>
                <w:lang w:val="pt-BR"/>
              </w:rPr>
              <w:t>Sacensības notiek</w:t>
            </w:r>
            <w:r>
              <w:rPr>
                <w:color w:val="000000"/>
                <w:sz w:val="22"/>
                <w:szCs w:val="22"/>
                <w:lang w:val="pt-BR"/>
              </w:rPr>
              <w:t xml:space="preserve">, </w:t>
            </w:r>
            <w:r w:rsidRPr="004D5C9C">
              <w:rPr>
                <w:color w:val="000000"/>
                <w:sz w:val="22"/>
                <w:szCs w:val="22"/>
                <w:lang w:val="pt-BR"/>
              </w:rPr>
              <w:t>balstoties uz F.I.P.S.e.d. makšķerēšanas sacensību noteikumiem</w:t>
            </w:r>
            <w:r>
              <w:rPr>
                <w:color w:val="000000"/>
                <w:sz w:val="22"/>
                <w:szCs w:val="22"/>
                <w:lang w:val="pt-BR"/>
              </w:rPr>
              <w:t xml:space="preserve"> </w:t>
            </w:r>
            <w:r w:rsidRPr="004D5C9C">
              <w:rPr>
                <w:color w:val="000000"/>
                <w:sz w:val="22"/>
                <w:szCs w:val="22"/>
                <w:lang w:val="pt-BR"/>
              </w:rPr>
              <w:t>un pilnā saskaņā ar Makšķerēšanas noteikumiem LR ūdenstilpēs (Ministru</w:t>
            </w:r>
            <w:r>
              <w:rPr>
                <w:color w:val="000000"/>
                <w:sz w:val="22"/>
                <w:szCs w:val="22"/>
                <w:lang w:val="pt-BR"/>
              </w:rPr>
              <w:t xml:space="preserve"> </w:t>
            </w:r>
            <w:r w:rsidR="00926F18">
              <w:rPr>
                <w:color w:val="000000"/>
                <w:sz w:val="22"/>
                <w:szCs w:val="22"/>
                <w:lang w:val="pt-BR"/>
              </w:rPr>
              <w:t xml:space="preserve">kabineta noteikumi Nr. 800) </w:t>
            </w:r>
            <w:r w:rsidR="003C7299" w:rsidRPr="004D5C9C">
              <w:rPr>
                <w:color w:val="000000"/>
                <w:sz w:val="22"/>
                <w:szCs w:val="22"/>
                <w:lang w:val="pt-BR"/>
              </w:rPr>
              <w:t>ievērojot m</w:t>
            </w:r>
            <w:r w:rsidR="00384345" w:rsidRPr="004D5C9C">
              <w:rPr>
                <w:color w:val="000000"/>
                <w:sz w:val="22"/>
                <w:szCs w:val="22"/>
                <w:lang w:val="pt-BR"/>
              </w:rPr>
              <w:t>akšķerēšanas noteikumus un citus tiesību aktus, k</w:t>
            </w:r>
            <w:r w:rsidR="000D4B49" w:rsidRPr="004D5C9C">
              <w:rPr>
                <w:color w:val="000000"/>
                <w:sz w:val="22"/>
                <w:szCs w:val="22"/>
                <w:lang w:val="pt-BR"/>
              </w:rPr>
              <w:t xml:space="preserve">uri ir spēkā attiecīgajā vietā. </w:t>
            </w:r>
          </w:p>
          <w:p w14:paraId="1C5F29FB" w14:textId="5A30063A" w:rsidR="00F0123A" w:rsidRPr="00926F18" w:rsidRDefault="00384345" w:rsidP="00926F18">
            <w:pPr>
              <w:pStyle w:val="a4"/>
              <w:numPr>
                <w:ilvl w:val="1"/>
                <w:numId w:val="3"/>
              </w:numPr>
              <w:jc w:val="both"/>
              <w:rPr>
                <w:color w:val="000000"/>
                <w:sz w:val="22"/>
                <w:szCs w:val="22"/>
                <w:lang w:val="pt-BR"/>
              </w:rPr>
            </w:pPr>
            <w:r w:rsidRPr="00AC7A41">
              <w:rPr>
                <w:b/>
                <w:color w:val="000000"/>
                <w:sz w:val="22"/>
                <w:szCs w:val="22"/>
                <w:lang w:val="pt-BR"/>
              </w:rPr>
              <w:t>Makšķerēšanas ilgums</w:t>
            </w:r>
            <w:r w:rsidRPr="004D5C9C">
              <w:rPr>
                <w:color w:val="000000"/>
                <w:sz w:val="22"/>
                <w:szCs w:val="22"/>
                <w:lang w:val="pt-BR"/>
              </w:rPr>
              <w:t xml:space="preserve"> vienā kārtā </w:t>
            </w:r>
            <w:r w:rsidR="000D4B49" w:rsidRPr="004D5C9C">
              <w:rPr>
                <w:color w:val="000000"/>
                <w:sz w:val="22"/>
                <w:szCs w:val="22"/>
                <w:lang w:val="pt-BR"/>
              </w:rPr>
              <w:t xml:space="preserve">2 dienas, </w:t>
            </w:r>
            <w:r w:rsidRPr="004D5C9C">
              <w:rPr>
                <w:color w:val="000000"/>
                <w:sz w:val="22"/>
                <w:szCs w:val="22"/>
                <w:lang w:val="pt-BR"/>
              </w:rPr>
              <w:t>5 stundas</w:t>
            </w:r>
            <w:r w:rsidR="000D4B49" w:rsidRPr="004D5C9C">
              <w:rPr>
                <w:color w:val="000000"/>
                <w:sz w:val="22"/>
                <w:szCs w:val="22"/>
                <w:lang w:val="pt-BR"/>
              </w:rPr>
              <w:t xml:space="preserve"> katrā diena.</w:t>
            </w:r>
          </w:p>
          <w:p w14:paraId="3CD65C51" w14:textId="334186B1" w:rsidR="00AC7A41" w:rsidRPr="00FF61AE" w:rsidRDefault="00AC7A41" w:rsidP="00FF61AE">
            <w:pPr>
              <w:pStyle w:val="a4"/>
              <w:numPr>
                <w:ilvl w:val="1"/>
                <w:numId w:val="3"/>
              </w:numPr>
              <w:jc w:val="both"/>
              <w:rPr>
                <w:color w:val="000000"/>
                <w:sz w:val="22"/>
                <w:szCs w:val="22"/>
                <w:lang w:val="pt-BR"/>
              </w:rPr>
            </w:pPr>
            <w:r w:rsidRPr="00AC7A41">
              <w:rPr>
                <w:b/>
                <w:color w:val="000000"/>
                <w:sz w:val="22"/>
                <w:szCs w:val="22"/>
                <w:lang w:val="pt-BR"/>
              </w:rPr>
              <w:t>Atļauta tikai</w:t>
            </w:r>
            <w:r w:rsidRPr="00AC7A41">
              <w:rPr>
                <w:color w:val="000000"/>
                <w:sz w:val="22"/>
                <w:szCs w:val="22"/>
                <w:lang w:val="pt-BR"/>
              </w:rPr>
              <w:t xml:space="preserve"> “fīdera” makšķerēšanas tehnika. Fīdera barotava ir obligāta uz visām</w:t>
            </w:r>
            <w:r w:rsidR="00FF61AE">
              <w:rPr>
                <w:color w:val="000000"/>
                <w:sz w:val="22"/>
                <w:szCs w:val="22"/>
                <w:lang w:val="pt-BR"/>
              </w:rPr>
              <w:t xml:space="preserve"> </w:t>
            </w:r>
            <w:r w:rsidRPr="00FF61AE">
              <w:rPr>
                <w:color w:val="000000"/>
                <w:sz w:val="22"/>
                <w:szCs w:val="22"/>
                <w:lang w:val="pt-BR"/>
              </w:rPr>
              <w:t>makšķerēm sacensību laikā. “method feeder” tehnika ir aizliegta.</w:t>
            </w:r>
          </w:p>
          <w:p w14:paraId="04F85166" w14:textId="4E9FD8DD" w:rsidR="00926F18" w:rsidRPr="00A04EE1" w:rsidRDefault="00A04EE1" w:rsidP="00A04EE1">
            <w:pPr>
              <w:pStyle w:val="a4"/>
              <w:numPr>
                <w:ilvl w:val="1"/>
                <w:numId w:val="3"/>
              </w:numPr>
              <w:jc w:val="both"/>
              <w:rPr>
                <w:color w:val="000000"/>
                <w:sz w:val="22"/>
                <w:szCs w:val="22"/>
                <w:lang w:val="pt-BR"/>
              </w:rPr>
            </w:pPr>
            <w:r w:rsidRPr="00A04EE1">
              <w:rPr>
                <w:b/>
                <w:color w:val="000000"/>
                <w:sz w:val="22"/>
                <w:szCs w:val="22"/>
                <w:lang w:val="pt-BR"/>
              </w:rPr>
              <w:t>M</w:t>
            </w:r>
            <w:r w:rsidR="00926F18" w:rsidRPr="00A04EE1">
              <w:rPr>
                <w:b/>
                <w:color w:val="000000"/>
                <w:sz w:val="22"/>
                <w:szCs w:val="22"/>
                <w:lang w:val="pt-BR"/>
              </w:rPr>
              <w:t>akšķerējot</w:t>
            </w:r>
            <w:r w:rsidR="00926F18" w:rsidRPr="00CC5AD3">
              <w:rPr>
                <w:color w:val="000000"/>
                <w:sz w:val="22"/>
                <w:szCs w:val="22"/>
                <w:lang w:val="pt-BR"/>
              </w:rPr>
              <w:t xml:space="preserve">, mērot dziļumu un regulējot iemetiena </w:t>
            </w:r>
            <w:r w:rsidR="00926F18">
              <w:rPr>
                <w:color w:val="000000"/>
                <w:sz w:val="22"/>
                <w:szCs w:val="22"/>
                <w:lang w:val="pt-BR"/>
              </w:rPr>
              <w:t>attālumu</w:t>
            </w:r>
            <w:r w:rsidR="00926F18" w:rsidRPr="00CC5AD3">
              <w:rPr>
                <w:color w:val="000000"/>
                <w:sz w:val="22"/>
                <w:szCs w:val="22"/>
                <w:lang w:val="pt-BR"/>
              </w:rPr>
              <w:t xml:space="preserve"> ir atļauts izmantot tikai vienu fīder makšķeri aprīkotu ar marķiera svinu, bet sacensību sektorā var atrasties neierob</w:t>
            </w:r>
            <w:r w:rsidR="00926F18">
              <w:rPr>
                <w:color w:val="000000"/>
                <w:sz w:val="22"/>
                <w:szCs w:val="22"/>
                <w:lang w:val="pt-BR"/>
              </w:rPr>
              <w:t>ežots skaits ci</w:t>
            </w:r>
            <w:r>
              <w:rPr>
                <w:color w:val="000000"/>
                <w:sz w:val="22"/>
                <w:szCs w:val="22"/>
                <w:lang w:val="pt-BR"/>
              </w:rPr>
              <w:t xml:space="preserve">tu rezerves makšķeru un sistēmu, </w:t>
            </w:r>
            <w:r w:rsidR="00926F18" w:rsidRPr="00A04EE1">
              <w:rPr>
                <w:color w:val="000000"/>
                <w:sz w:val="22"/>
                <w:szCs w:val="22"/>
                <w:lang w:val="pt-BR"/>
              </w:rPr>
              <w:t>makškerēt atļauts ar vienu makškeri vienlaiks</w:t>
            </w:r>
            <w:r>
              <w:rPr>
                <w:color w:val="000000"/>
                <w:sz w:val="22"/>
                <w:szCs w:val="22"/>
                <w:lang w:val="pt-BR"/>
              </w:rPr>
              <w:t xml:space="preserve">, </w:t>
            </w:r>
            <w:r w:rsidR="00926F18" w:rsidRPr="00A04EE1">
              <w:rPr>
                <w:color w:val="000000"/>
                <w:sz w:val="22"/>
                <w:szCs w:val="22"/>
                <w:lang w:val="pt-BR"/>
              </w:rPr>
              <w:t>makšķerēt atļauts tikai ar barotavu;</w:t>
            </w:r>
          </w:p>
          <w:p w14:paraId="635FD1EF" w14:textId="77777777" w:rsidR="00227C19" w:rsidRPr="00227C19" w:rsidRDefault="00926F18" w:rsidP="00926F18">
            <w:pPr>
              <w:pStyle w:val="a4"/>
              <w:numPr>
                <w:ilvl w:val="1"/>
                <w:numId w:val="3"/>
              </w:numPr>
              <w:jc w:val="both"/>
              <w:rPr>
                <w:b/>
                <w:color w:val="000000"/>
                <w:sz w:val="22"/>
                <w:szCs w:val="22"/>
                <w:lang w:val="pt-BR"/>
              </w:rPr>
            </w:pPr>
            <w:r w:rsidRPr="00926F18">
              <w:rPr>
                <w:b/>
                <w:color w:val="000000"/>
                <w:sz w:val="22"/>
                <w:szCs w:val="22"/>
                <w:lang w:val="pt-BR"/>
              </w:rPr>
              <w:t>Maksimālais barotavas izmērs</w:t>
            </w:r>
            <w:r>
              <w:rPr>
                <w:color w:val="000000"/>
                <w:sz w:val="22"/>
                <w:szCs w:val="22"/>
                <w:lang w:val="pt-BR"/>
              </w:rPr>
              <w:t xml:space="preserve"> </w:t>
            </w:r>
            <w:r w:rsidRPr="000D4B49">
              <w:rPr>
                <w:bCs/>
                <w:color w:val="000000"/>
                <w:sz w:val="22"/>
                <w:szCs w:val="22"/>
                <w:lang w:val="pt-BR"/>
              </w:rPr>
              <w:t xml:space="preserve">nav ierobežots, </w:t>
            </w:r>
          </w:p>
          <w:p w14:paraId="1E20B5DC" w14:textId="60DBC501" w:rsidR="00227C19" w:rsidRPr="00227C19" w:rsidRDefault="00227C19" w:rsidP="00227C19">
            <w:pPr>
              <w:pStyle w:val="a4"/>
              <w:numPr>
                <w:ilvl w:val="1"/>
                <w:numId w:val="3"/>
              </w:numPr>
              <w:jc w:val="both"/>
              <w:rPr>
                <w:bCs/>
                <w:color w:val="000000"/>
                <w:sz w:val="22"/>
                <w:szCs w:val="22"/>
                <w:lang w:val="pt-BR"/>
              </w:rPr>
            </w:pPr>
            <w:r w:rsidRPr="00227C19">
              <w:rPr>
                <w:b/>
                <w:bCs/>
                <w:color w:val="000000"/>
                <w:sz w:val="22"/>
                <w:szCs w:val="22"/>
                <w:lang w:val="pt-BR"/>
              </w:rPr>
              <w:t>Makšķerējot vienlaicīgi</w:t>
            </w:r>
            <w:r w:rsidRPr="00227C19">
              <w:rPr>
                <w:bCs/>
                <w:color w:val="000000"/>
                <w:sz w:val="22"/>
                <w:szCs w:val="22"/>
                <w:lang w:val="pt-BR"/>
              </w:rPr>
              <w:t xml:space="preserve"> ir atļauts izmantot tikai vienu makšķeri ar </w:t>
            </w:r>
            <w:r w:rsidRPr="00227C19">
              <w:rPr>
                <w:b/>
                <w:bCs/>
                <w:color w:val="000000"/>
                <w:sz w:val="22"/>
                <w:szCs w:val="22"/>
                <w:lang w:val="pt-BR"/>
              </w:rPr>
              <w:t>vienu āķi</w:t>
            </w:r>
            <w:r w:rsidRPr="00227C19">
              <w:rPr>
                <w:bCs/>
                <w:color w:val="000000"/>
                <w:sz w:val="22"/>
                <w:szCs w:val="22"/>
                <w:lang w:val="pt-BR"/>
              </w:rPr>
              <w:t>, bet</w:t>
            </w:r>
            <w:r>
              <w:rPr>
                <w:bCs/>
                <w:color w:val="000000"/>
                <w:sz w:val="22"/>
                <w:szCs w:val="22"/>
                <w:lang w:val="pt-BR"/>
              </w:rPr>
              <w:t xml:space="preserve"> </w:t>
            </w:r>
            <w:r w:rsidRPr="00227C19">
              <w:rPr>
                <w:bCs/>
                <w:color w:val="000000"/>
                <w:sz w:val="22"/>
                <w:szCs w:val="22"/>
                <w:lang w:val="pt-BR"/>
              </w:rPr>
              <w:t>sacensību sektorā var atrasties neierobežots skaits citu rezerves makšķeru un</w:t>
            </w:r>
          </w:p>
          <w:p w14:paraId="67ED85B9" w14:textId="77777777" w:rsidR="00227C19" w:rsidRPr="00227C19" w:rsidRDefault="00227C19" w:rsidP="00227C19">
            <w:pPr>
              <w:pStyle w:val="a4"/>
              <w:ind w:left="291"/>
              <w:jc w:val="both"/>
              <w:rPr>
                <w:bCs/>
                <w:color w:val="000000"/>
                <w:sz w:val="22"/>
                <w:szCs w:val="22"/>
                <w:lang w:val="pt-BR"/>
              </w:rPr>
            </w:pPr>
            <w:r w:rsidRPr="00227C19">
              <w:rPr>
                <w:bCs/>
                <w:color w:val="000000"/>
                <w:sz w:val="22"/>
                <w:szCs w:val="22"/>
                <w:lang w:val="pt-BR"/>
              </w:rPr>
              <w:t>sistēmu. Makšķeri var turēt rokās vai novietot uz statīva. Makšķerei obligāti jābūt</w:t>
            </w:r>
          </w:p>
          <w:p w14:paraId="1E2FEB04" w14:textId="77777777" w:rsidR="00227C19" w:rsidRPr="00227C19" w:rsidRDefault="00227C19" w:rsidP="00227C19">
            <w:pPr>
              <w:pStyle w:val="a4"/>
              <w:ind w:left="291"/>
              <w:jc w:val="both"/>
              <w:rPr>
                <w:bCs/>
                <w:color w:val="000000"/>
                <w:sz w:val="22"/>
                <w:szCs w:val="22"/>
                <w:lang w:val="pt-BR"/>
              </w:rPr>
            </w:pPr>
            <w:r w:rsidRPr="00227C19">
              <w:rPr>
                <w:bCs/>
                <w:color w:val="000000"/>
                <w:sz w:val="22"/>
                <w:szCs w:val="22"/>
                <w:lang w:val="pt-BR"/>
              </w:rPr>
              <w:t>ar spoli un barotavu. Rezerves makšķerēm uz āķa nedrīkst atrasties ēsma, kā arī</w:t>
            </w:r>
          </w:p>
          <w:p w14:paraId="0FE332B2" w14:textId="77777777" w:rsidR="00227C19" w:rsidRPr="00227C19" w:rsidRDefault="00227C19" w:rsidP="00227C19">
            <w:pPr>
              <w:pStyle w:val="a4"/>
              <w:ind w:left="291"/>
              <w:jc w:val="both"/>
              <w:rPr>
                <w:color w:val="000000"/>
                <w:sz w:val="22"/>
                <w:szCs w:val="22"/>
                <w:lang w:val="pt-BR"/>
              </w:rPr>
            </w:pPr>
            <w:r w:rsidRPr="00227C19">
              <w:rPr>
                <w:bCs/>
                <w:color w:val="000000"/>
                <w:sz w:val="22"/>
                <w:szCs w:val="22"/>
                <w:lang w:val="pt-BR"/>
              </w:rPr>
              <w:t>barotavai ir jābūt tukšai.</w:t>
            </w:r>
          </w:p>
          <w:p w14:paraId="6473A23E" w14:textId="5553EE20" w:rsidR="00926F18" w:rsidRPr="00926F18" w:rsidRDefault="00926F18" w:rsidP="00227C19">
            <w:pPr>
              <w:pStyle w:val="a4"/>
              <w:numPr>
                <w:ilvl w:val="1"/>
                <w:numId w:val="3"/>
              </w:numPr>
              <w:jc w:val="both"/>
              <w:rPr>
                <w:color w:val="000000"/>
                <w:sz w:val="22"/>
                <w:szCs w:val="22"/>
                <w:lang w:val="pt-BR"/>
              </w:rPr>
            </w:pPr>
            <w:r w:rsidRPr="00926F18">
              <w:rPr>
                <w:b/>
                <w:color w:val="000000"/>
                <w:sz w:val="22"/>
                <w:szCs w:val="22"/>
                <w:lang w:val="pt-BR"/>
              </w:rPr>
              <w:t>Pavadas minimālais garums</w:t>
            </w:r>
            <w:r w:rsidRPr="00926F18">
              <w:rPr>
                <w:color w:val="000000"/>
                <w:sz w:val="22"/>
                <w:szCs w:val="22"/>
                <w:lang w:val="pt-BR"/>
              </w:rPr>
              <w:t xml:space="preserve"> ir 50 cm, mērot no barotavas apakšas līdz āķim.</w:t>
            </w:r>
          </w:p>
          <w:p w14:paraId="44D47F73" w14:textId="77777777" w:rsidR="00926F18" w:rsidRPr="00CC5AD3" w:rsidRDefault="00926F18" w:rsidP="00227C19">
            <w:pPr>
              <w:pStyle w:val="a4"/>
              <w:ind w:left="291"/>
              <w:jc w:val="both"/>
              <w:rPr>
                <w:color w:val="000000"/>
                <w:sz w:val="22"/>
                <w:szCs w:val="22"/>
                <w:lang w:val="pt-BR"/>
              </w:rPr>
            </w:pPr>
            <w:r>
              <w:rPr>
                <w:color w:val="000000"/>
                <w:sz w:val="22"/>
                <w:szCs w:val="22"/>
                <w:lang w:val="pt-BR"/>
              </w:rPr>
              <w:t>l</w:t>
            </w:r>
            <w:r w:rsidRPr="00CC5AD3">
              <w:rPr>
                <w:color w:val="000000"/>
                <w:sz w:val="22"/>
                <w:szCs w:val="22"/>
                <w:lang w:val="pt-BR"/>
              </w:rPr>
              <w:t>ai mazinātu barotavas un sistēmas noraušanās iespejamību metiena brīdī, atļauts izmantot ar šok-līderi (s</w:t>
            </w:r>
            <w:r>
              <w:rPr>
                <w:color w:val="000000"/>
                <w:sz w:val="22"/>
                <w:szCs w:val="22"/>
                <w:lang w:val="pt-BR"/>
              </w:rPr>
              <w:t>hock-leader) aprīkotas sistēmas;</w:t>
            </w:r>
          </w:p>
          <w:p w14:paraId="62B5B369" w14:textId="2741CD3E" w:rsidR="00926F18" w:rsidRDefault="00926F18" w:rsidP="00926F18">
            <w:pPr>
              <w:pStyle w:val="a4"/>
              <w:numPr>
                <w:ilvl w:val="1"/>
                <w:numId w:val="3"/>
              </w:numPr>
              <w:jc w:val="both"/>
              <w:rPr>
                <w:color w:val="000000"/>
                <w:sz w:val="22"/>
                <w:szCs w:val="22"/>
                <w:lang w:val="pt-BR"/>
              </w:rPr>
            </w:pPr>
            <w:r>
              <w:rPr>
                <w:color w:val="000000"/>
                <w:sz w:val="22"/>
                <w:szCs w:val="22"/>
                <w:lang w:val="pt-BR"/>
              </w:rPr>
              <w:t xml:space="preserve"> </w:t>
            </w:r>
            <w:r w:rsidR="00227C19" w:rsidRPr="00227C19">
              <w:rPr>
                <w:b/>
                <w:color w:val="000000"/>
                <w:sz w:val="22"/>
                <w:szCs w:val="22"/>
                <w:lang w:val="pt-BR"/>
              </w:rPr>
              <w:t>Z</w:t>
            </w:r>
            <w:r w:rsidRPr="00227C19">
              <w:rPr>
                <w:b/>
                <w:color w:val="000000"/>
                <w:sz w:val="22"/>
                <w:szCs w:val="22"/>
                <w:lang w:val="pt-BR"/>
              </w:rPr>
              <w:t>ivju uzglabājamajam tīkliņam</w:t>
            </w:r>
            <w:r w:rsidRPr="00CC5AD3">
              <w:rPr>
                <w:color w:val="000000"/>
                <w:sz w:val="22"/>
                <w:szCs w:val="22"/>
                <w:lang w:val="pt-BR"/>
              </w:rPr>
              <w:t xml:space="preserve"> jābūt vismaz </w:t>
            </w:r>
            <w:r>
              <w:rPr>
                <w:color w:val="000000"/>
                <w:sz w:val="22"/>
                <w:szCs w:val="22"/>
                <w:lang w:val="pt-BR"/>
              </w:rPr>
              <w:t>3</w:t>
            </w:r>
            <w:r w:rsidRPr="00CC5AD3">
              <w:rPr>
                <w:color w:val="000000"/>
                <w:sz w:val="22"/>
                <w:szCs w:val="22"/>
                <w:lang w:val="pt-BR"/>
              </w:rPr>
              <w:t xml:space="preserve"> metrus </w:t>
            </w:r>
            <w:r>
              <w:rPr>
                <w:color w:val="000000"/>
                <w:sz w:val="22"/>
                <w:szCs w:val="22"/>
                <w:lang w:val="pt-BR"/>
              </w:rPr>
              <w:t xml:space="preserve">vietās ar stavus krastu </w:t>
            </w:r>
            <w:r w:rsidRPr="00CC5AD3">
              <w:rPr>
                <w:color w:val="000000"/>
                <w:sz w:val="22"/>
                <w:szCs w:val="22"/>
                <w:lang w:val="pt-BR"/>
              </w:rPr>
              <w:t>(ieteicams</w:t>
            </w:r>
            <w:r>
              <w:rPr>
                <w:color w:val="000000"/>
                <w:sz w:val="22"/>
                <w:szCs w:val="22"/>
                <w:lang w:val="pt-BR"/>
              </w:rPr>
              <w:t xml:space="preserve"> līdz 4metri)</w:t>
            </w:r>
            <w:r w:rsidRPr="00CC5AD3">
              <w:rPr>
                <w:color w:val="000000"/>
                <w:sz w:val="22"/>
                <w:szCs w:val="22"/>
                <w:lang w:val="pt-BR"/>
              </w:rPr>
              <w:t xml:space="preserve"> garam, sacensību dalībniekiem jābūt lī</w:t>
            </w:r>
            <w:r>
              <w:rPr>
                <w:color w:val="000000"/>
                <w:sz w:val="22"/>
                <w:szCs w:val="22"/>
                <w:lang w:val="pt-BR"/>
              </w:rPr>
              <w:t>dzi zivju uztveramajam tīkliņam;</w:t>
            </w:r>
          </w:p>
          <w:p w14:paraId="6A401762" w14:textId="2B32BE43" w:rsidR="00AC7A41" w:rsidRPr="00AC7A41" w:rsidRDefault="00AC7A41" w:rsidP="00AC7A41">
            <w:pPr>
              <w:pStyle w:val="a4"/>
              <w:numPr>
                <w:ilvl w:val="1"/>
                <w:numId w:val="3"/>
              </w:numPr>
              <w:jc w:val="both"/>
              <w:rPr>
                <w:color w:val="000000"/>
                <w:sz w:val="22"/>
                <w:szCs w:val="22"/>
                <w:lang w:val="pt-BR"/>
              </w:rPr>
            </w:pPr>
            <w:r w:rsidRPr="00A04EE1">
              <w:rPr>
                <w:b/>
                <w:color w:val="000000"/>
                <w:sz w:val="22"/>
                <w:szCs w:val="22"/>
                <w:lang w:val="pt-BR"/>
              </w:rPr>
              <w:t>Pēc zivs noķeršanas ir aizliegts</w:t>
            </w:r>
            <w:r w:rsidRPr="00AC7A41">
              <w:rPr>
                <w:color w:val="000000"/>
                <w:sz w:val="22"/>
                <w:szCs w:val="22"/>
                <w:lang w:val="pt-BR"/>
              </w:rPr>
              <w:t xml:space="preserve"> turpināt makšķerēt līdz brīdim, kad zivs ir ievietota</w:t>
            </w:r>
            <w:r>
              <w:rPr>
                <w:color w:val="000000"/>
                <w:sz w:val="22"/>
                <w:szCs w:val="22"/>
                <w:lang w:val="pt-BR"/>
              </w:rPr>
              <w:t xml:space="preserve"> </w:t>
            </w:r>
            <w:r w:rsidRPr="00AC7A41">
              <w:rPr>
                <w:color w:val="000000"/>
                <w:sz w:val="22"/>
                <w:szCs w:val="22"/>
                <w:lang w:val="pt-BR"/>
              </w:rPr>
              <w:t>uzglabājamā tīkliņā.</w:t>
            </w:r>
          </w:p>
          <w:p w14:paraId="37CDF1DB" w14:textId="77777777" w:rsidR="00AC7A41" w:rsidRPr="00AC7A41" w:rsidRDefault="00AC7A41" w:rsidP="00AC7A41">
            <w:pPr>
              <w:pStyle w:val="a4"/>
              <w:numPr>
                <w:ilvl w:val="1"/>
                <w:numId w:val="3"/>
              </w:numPr>
              <w:jc w:val="both"/>
              <w:rPr>
                <w:color w:val="000000"/>
                <w:sz w:val="22"/>
                <w:szCs w:val="22"/>
                <w:lang w:val="pt-BR"/>
              </w:rPr>
            </w:pPr>
            <w:r w:rsidRPr="00227C19">
              <w:rPr>
                <w:b/>
                <w:color w:val="000000"/>
                <w:sz w:val="22"/>
                <w:szCs w:val="22"/>
                <w:lang w:val="pt-BR"/>
              </w:rPr>
              <w:t>Dalībniekiem aizliegts</w:t>
            </w:r>
            <w:r w:rsidRPr="00AC7A41">
              <w:rPr>
                <w:color w:val="000000"/>
                <w:sz w:val="22"/>
                <w:szCs w:val="22"/>
                <w:lang w:val="pt-BR"/>
              </w:rPr>
              <w:t xml:space="preserve"> saņemt jebkādu palīdzību zivis izvilkšanā.</w:t>
            </w:r>
          </w:p>
          <w:p w14:paraId="268C6BAC" w14:textId="1FC0353F" w:rsidR="00AC7A41" w:rsidRPr="00AC7A41" w:rsidRDefault="00AC7A41" w:rsidP="00AC7A41">
            <w:pPr>
              <w:pStyle w:val="a4"/>
              <w:numPr>
                <w:ilvl w:val="1"/>
                <w:numId w:val="3"/>
              </w:numPr>
              <w:jc w:val="both"/>
              <w:rPr>
                <w:color w:val="000000"/>
                <w:sz w:val="22"/>
                <w:szCs w:val="22"/>
                <w:lang w:val="pt-BR"/>
              </w:rPr>
            </w:pPr>
            <w:r w:rsidRPr="00227C19">
              <w:rPr>
                <w:b/>
                <w:color w:val="000000"/>
                <w:sz w:val="22"/>
                <w:szCs w:val="22"/>
                <w:lang w:val="pt-BR"/>
              </w:rPr>
              <w:t>Atļauts izmantot</w:t>
            </w:r>
            <w:r w:rsidRPr="00AC7A41">
              <w:rPr>
                <w:color w:val="000000"/>
                <w:sz w:val="22"/>
                <w:szCs w:val="22"/>
                <w:lang w:val="pt-BR"/>
              </w:rPr>
              <w:t xml:space="preserve"> platformas ar maksimālo izmēru 1 x 1 m</w:t>
            </w:r>
            <w:r w:rsidR="00514799">
              <w:rPr>
                <w:color w:val="000000"/>
                <w:sz w:val="22"/>
                <w:szCs w:val="22"/>
                <w:lang w:val="pt-BR"/>
              </w:rPr>
              <w:t>,</w:t>
            </w:r>
            <w:r>
              <w:rPr>
                <w:color w:val="000000"/>
                <w:sz w:val="22"/>
                <w:szCs w:val="22"/>
                <w:lang w:val="pt-BR"/>
              </w:rPr>
              <w:t xml:space="preserve"> </w:t>
            </w:r>
            <w:r w:rsidR="00514799">
              <w:rPr>
                <w:color w:val="000000"/>
                <w:sz w:val="22"/>
                <w:szCs w:val="22"/>
                <w:lang w:val="pt-BR"/>
              </w:rPr>
              <w:t>vai</w:t>
            </w:r>
            <w:r>
              <w:rPr>
                <w:color w:val="000000"/>
                <w:sz w:val="22"/>
                <w:szCs w:val="22"/>
                <w:lang w:val="pt-BR"/>
              </w:rPr>
              <w:t xml:space="preserve"> makšķerēšanas krēslus</w:t>
            </w:r>
            <w:r w:rsidRPr="00AC7A41">
              <w:rPr>
                <w:color w:val="000000"/>
                <w:sz w:val="22"/>
                <w:szCs w:val="22"/>
                <w:lang w:val="pt-BR"/>
              </w:rPr>
              <w:t>. Platformu</w:t>
            </w:r>
            <w:r w:rsidR="00514799">
              <w:rPr>
                <w:color w:val="000000"/>
                <w:sz w:val="22"/>
                <w:szCs w:val="22"/>
                <w:lang w:val="pt-BR"/>
              </w:rPr>
              <w:t xml:space="preserve"> vai krēslu</w:t>
            </w:r>
            <w:r w:rsidRPr="00AC7A41">
              <w:rPr>
                <w:color w:val="000000"/>
                <w:sz w:val="22"/>
                <w:szCs w:val="22"/>
                <w:lang w:val="pt-BR"/>
              </w:rPr>
              <w:t xml:space="preserve"> kājas drīkst</w:t>
            </w:r>
            <w:r>
              <w:rPr>
                <w:color w:val="000000"/>
                <w:sz w:val="22"/>
                <w:szCs w:val="22"/>
                <w:lang w:val="pt-BR"/>
              </w:rPr>
              <w:t xml:space="preserve"> </w:t>
            </w:r>
            <w:r w:rsidRPr="00AC7A41">
              <w:rPr>
                <w:color w:val="000000"/>
                <w:sz w:val="22"/>
                <w:szCs w:val="22"/>
                <w:lang w:val="pt-BR"/>
              </w:rPr>
              <w:t>novietot ūdenī. Var izvietot papildus platformas no sāna, pie nosacījuma, ka šīs</w:t>
            </w:r>
            <w:r>
              <w:rPr>
                <w:color w:val="000000"/>
                <w:sz w:val="22"/>
                <w:szCs w:val="22"/>
                <w:lang w:val="pt-BR"/>
              </w:rPr>
              <w:t xml:space="preserve"> </w:t>
            </w:r>
            <w:r w:rsidRPr="00AC7A41">
              <w:rPr>
                <w:color w:val="000000"/>
                <w:sz w:val="22"/>
                <w:szCs w:val="22"/>
                <w:lang w:val="pt-BR"/>
              </w:rPr>
              <w:t>platformas tiek izmantotas tikai mantu novietošanai.</w:t>
            </w:r>
          </w:p>
          <w:p w14:paraId="67EEA6CA" w14:textId="59920B87" w:rsidR="005325AF" w:rsidRDefault="005325AF" w:rsidP="00AC7A41">
            <w:pPr>
              <w:pStyle w:val="a4"/>
              <w:numPr>
                <w:ilvl w:val="1"/>
                <w:numId w:val="3"/>
              </w:numPr>
              <w:jc w:val="both"/>
              <w:rPr>
                <w:color w:val="000000"/>
                <w:sz w:val="22"/>
                <w:szCs w:val="22"/>
                <w:lang w:val="pt-BR"/>
              </w:rPr>
            </w:pPr>
            <w:r w:rsidRPr="00227C19">
              <w:rPr>
                <w:b/>
                <w:color w:val="000000"/>
                <w:sz w:val="22"/>
                <w:szCs w:val="22"/>
                <w:lang w:val="pt-BR"/>
              </w:rPr>
              <w:t>Zivs tiek ieskaitīta lomā</w:t>
            </w:r>
            <w:r w:rsidRPr="005325AF">
              <w:rPr>
                <w:color w:val="000000"/>
                <w:sz w:val="22"/>
                <w:szCs w:val="22"/>
                <w:lang w:val="pt-BR"/>
              </w:rPr>
              <w:t xml:space="preserve"> arī tad, ja ir nejauši aizķerta ar āķi ārpus mutes. Apzināta</w:t>
            </w:r>
            <w:r w:rsidR="00AC7A41">
              <w:rPr>
                <w:color w:val="000000"/>
                <w:sz w:val="22"/>
                <w:szCs w:val="22"/>
                <w:lang w:val="pt-BR"/>
              </w:rPr>
              <w:t xml:space="preserve"> </w:t>
            </w:r>
            <w:r w:rsidRPr="00AC7A41">
              <w:rPr>
                <w:color w:val="000000"/>
                <w:sz w:val="22"/>
                <w:szCs w:val="22"/>
                <w:lang w:val="pt-BR"/>
              </w:rPr>
              <w:t>zivju aizķeršana jeb “cemmerēšana” ir aizliegta.</w:t>
            </w:r>
          </w:p>
          <w:p w14:paraId="52D130E1" w14:textId="748FD0F6" w:rsidR="00AC7A41" w:rsidRPr="00FF61AE" w:rsidRDefault="001172FF" w:rsidP="00FF61AE">
            <w:pPr>
              <w:pStyle w:val="a4"/>
              <w:numPr>
                <w:ilvl w:val="1"/>
                <w:numId w:val="3"/>
              </w:numPr>
              <w:jc w:val="both"/>
              <w:rPr>
                <w:color w:val="000000"/>
                <w:sz w:val="22"/>
                <w:szCs w:val="22"/>
                <w:lang w:val="pt-BR"/>
              </w:rPr>
            </w:pPr>
            <w:r w:rsidRPr="00227C19">
              <w:rPr>
                <w:b/>
                <w:color w:val="000000"/>
                <w:sz w:val="22"/>
                <w:szCs w:val="22"/>
                <w:lang w:val="pt-BR"/>
              </w:rPr>
              <w:t>Katram sacensību dalībniekam</w:t>
            </w:r>
            <w:r w:rsidRPr="001172FF">
              <w:rPr>
                <w:color w:val="000000"/>
                <w:sz w:val="22"/>
                <w:szCs w:val="22"/>
                <w:lang w:val="pt-BR"/>
              </w:rPr>
              <w:t xml:space="preserve"> makšķerējot un iebarojot jāievēro sava sektora</w:t>
            </w:r>
            <w:r w:rsidR="00227C19">
              <w:rPr>
                <w:color w:val="000000"/>
                <w:sz w:val="22"/>
                <w:szCs w:val="22"/>
                <w:lang w:val="pt-BR"/>
              </w:rPr>
              <w:t xml:space="preserve"> </w:t>
            </w:r>
            <w:r w:rsidRPr="00227C19">
              <w:rPr>
                <w:color w:val="000000"/>
                <w:sz w:val="22"/>
                <w:szCs w:val="22"/>
                <w:lang w:val="pt-BR"/>
              </w:rPr>
              <w:t>robežas. Izvadīšanas laikā zivis var pamest sektoru, bet, ja auklas sakrustosies un neatbrīvosies pirms zivs tiks izvilkta no ūdens, zivs netiek ieskaitīta lomā, to nekavējoties jāatlaiž. Ja dalībnieks atsakās to darīt un ievieto zivi uzglabājamā</w:t>
            </w:r>
            <w:r w:rsidR="00FF61AE">
              <w:rPr>
                <w:color w:val="000000"/>
                <w:sz w:val="22"/>
                <w:szCs w:val="22"/>
                <w:lang w:val="pt-BR"/>
              </w:rPr>
              <w:t xml:space="preserve"> </w:t>
            </w:r>
            <w:r w:rsidRPr="00FF61AE">
              <w:rPr>
                <w:color w:val="000000"/>
                <w:sz w:val="22"/>
                <w:szCs w:val="22"/>
                <w:lang w:val="pt-BR"/>
              </w:rPr>
              <w:t>tīkliņā, pie beigu svēršanas tiesneši atsevišķi nosver lielāko zivi un atzīmē to</w:t>
            </w:r>
            <w:r w:rsidR="00FF61AE">
              <w:rPr>
                <w:color w:val="000000"/>
                <w:sz w:val="22"/>
                <w:szCs w:val="22"/>
                <w:lang w:val="pt-BR"/>
              </w:rPr>
              <w:t xml:space="preserve"> </w:t>
            </w:r>
            <w:r w:rsidRPr="00FF61AE">
              <w:rPr>
                <w:color w:val="000000"/>
                <w:sz w:val="22"/>
                <w:szCs w:val="22"/>
                <w:lang w:val="pt-BR"/>
              </w:rPr>
              <w:t>protokolā. Tiesnešu žūrija</w:t>
            </w:r>
            <w:r w:rsidR="00227C19" w:rsidRPr="00FF61AE">
              <w:rPr>
                <w:color w:val="000000"/>
                <w:sz w:val="22"/>
                <w:szCs w:val="22"/>
                <w:lang w:val="pt-BR"/>
              </w:rPr>
              <w:t xml:space="preserve"> (sacensību organizātori un tiesneši)</w:t>
            </w:r>
            <w:r w:rsidRPr="00FF61AE">
              <w:rPr>
                <w:color w:val="000000"/>
                <w:sz w:val="22"/>
                <w:szCs w:val="22"/>
                <w:lang w:val="pt-BR"/>
              </w:rPr>
              <w:t xml:space="preserve"> lemj, vai noņemt lielākās zivs svaru no kopējā loma.</w:t>
            </w:r>
          </w:p>
          <w:p w14:paraId="09446779" w14:textId="67D84B08" w:rsidR="005325AF" w:rsidRPr="00AC7A41" w:rsidRDefault="005325AF" w:rsidP="00AC7A41">
            <w:pPr>
              <w:pStyle w:val="a4"/>
              <w:numPr>
                <w:ilvl w:val="1"/>
                <w:numId w:val="3"/>
              </w:numPr>
              <w:jc w:val="both"/>
              <w:rPr>
                <w:color w:val="000000"/>
                <w:sz w:val="22"/>
                <w:szCs w:val="22"/>
                <w:lang w:val="pt-BR"/>
              </w:rPr>
            </w:pPr>
            <w:r w:rsidRPr="00227C19">
              <w:rPr>
                <w:b/>
                <w:color w:val="000000"/>
                <w:sz w:val="22"/>
                <w:szCs w:val="22"/>
                <w:lang w:val="pt-BR"/>
              </w:rPr>
              <w:t>Ja zivs izvadīšanas laikā</w:t>
            </w:r>
            <w:r w:rsidRPr="005325AF">
              <w:rPr>
                <w:color w:val="000000"/>
                <w:sz w:val="22"/>
                <w:szCs w:val="22"/>
                <w:lang w:val="pt-BR"/>
              </w:rPr>
              <w:t xml:space="preserve"> dalībnieku makšķeru auklas sakrustojas, zivs tiek</w:t>
            </w:r>
            <w:r w:rsidR="00AC7A41">
              <w:rPr>
                <w:color w:val="000000"/>
                <w:sz w:val="22"/>
                <w:szCs w:val="22"/>
                <w:lang w:val="pt-BR"/>
              </w:rPr>
              <w:t xml:space="preserve"> </w:t>
            </w:r>
            <w:r w:rsidRPr="00AC7A41">
              <w:rPr>
                <w:color w:val="000000"/>
                <w:sz w:val="22"/>
                <w:szCs w:val="22"/>
                <w:lang w:val="pt-BR"/>
              </w:rPr>
              <w:t>ieskaitīta lomā pie nosacījuma, ka auklas atbrīvojas pirms zivs tiek izcelta no</w:t>
            </w:r>
          </w:p>
          <w:p w14:paraId="20423AD1" w14:textId="77777777" w:rsidR="005325AF" w:rsidRPr="005325AF" w:rsidRDefault="005325AF" w:rsidP="00AC7A41">
            <w:pPr>
              <w:pStyle w:val="a4"/>
              <w:ind w:left="291"/>
              <w:jc w:val="both"/>
              <w:rPr>
                <w:color w:val="000000"/>
                <w:sz w:val="22"/>
                <w:szCs w:val="22"/>
                <w:lang w:val="pt-BR"/>
              </w:rPr>
            </w:pPr>
            <w:r w:rsidRPr="005325AF">
              <w:rPr>
                <w:color w:val="000000"/>
                <w:sz w:val="22"/>
                <w:szCs w:val="22"/>
                <w:lang w:val="pt-BR"/>
              </w:rPr>
              <w:t>ūdens. Ja diviem makšķerniekiem izvadot zivi (divas zivis) sakrustojas auklas,</w:t>
            </w:r>
          </w:p>
          <w:p w14:paraId="029B113B" w14:textId="1A0EE24E" w:rsidR="005325AF" w:rsidRPr="00AC7A41" w:rsidRDefault="005325AF" w:rsidP="00AC7A41">
            <w:pPr>
              <w:pStyle w:val="a4"/>
              <w:ind w:left="291"/>
              <w:jc w:val="both"/>
              <w:rPr>
                <w:color w:val="000000"/>
                <w:sz w:val="22"/>
                <w:szCs w:val="22"/>
                <w:lang w:val="pt-BR"/>
              </w:rPr>
            </w:pPr>
            <w:r w:rsidRPr="005325AF">
              <w:rPr>
                <w:color w:val="000000"/>
                <w:sz w:val="22"/>
                <w:szCs w:val="22"/>
                <w:lang w:val="pt-BR"/>
              </w:rPr>
              <w:lastRenderedPageBreak/>
              <w:t>abas zivis tiek ieskaitītas lomā pie nosacījuma, ka auklas atbrīvojas pirms zivis tiek</w:t>
            </w:r>
            <w:r w:rsidR="00AC7A41">
              <w:rPr>
                <w:color w:val="000000"/>
                <w:sz w:val="22"/>
                <w:szCs w:val="22"/>
                <w:lang w:val="pt-BR"/>
              </w:rPr>
              <w:t xml:space="preserve"> </w:t>
            </w:r>
            <w:r w:rsidRPr="00AC7A41">
              <w:rPr>
                <w:color w:val="000000"/>
                <w:sz w:val="22"/>
                <w:szCs w:val="22"/>
                <w:lang w:val="pt-BR"/>
              </w:rPr>
              <w:t>izceltas no ūdens. Ja auklas paliek sakrustotas kad zivs (zivis) tiek izcelta no</w:t>
            </w:r>
          </w:p>
          <w:p w14:paraId="536D0F4B" w14:textId="6051F700" w:rsidR="00AC7A41" w:rsidRDefault="005325AF" w:rsidP="00AC7A41">
            <w:pPr>
              <w:pStyle w:val="a4"/>
              <w:ind w:left="291"/>
              <w:jc w:val="both"/>
              <w:rPr>
                <w:color w:val="000000"/>
                <w:sz w:val="22"/>
                <w:szCs w:val="22"/>
                <w:lang w:val="pt-BR"/>
              </w:rPr>
            </w:pPr>
            <w:r w:rsidRPr="005325AF">
              <w:rPr>
                <w:color w:val="000000"/>
                <w:sz w:val="22"/>
                <w:szCs w:val="22"/>
                <w:lang w:val="pt-BR"/>
              </w:rPr>
              <w:t>ūdens, neviena no šīm zivīm netiek ieskaitīta l</w:t>
            </w:r>
            <w:r w:rsidR="00AC7A41">
              <w:rPr>
                <w:color w:val="000000"/>
                <w:sz w:val="22"/>
                <w:szCs w:val="22"/>
                <w:lang w:val="pt-BR"/>
              </w:rPr>
              <w:t xml:space="preserve">omā. </w:t>
            </w:r>
            <w:r w:rsidR="00AC7A41" w:rsidRPr="00AC7A41">
              <w:rPr>
                <w:color w:val="000000"/>
                <w:sz w:val="22"/>
                <w:szCs w:val="22"/>
                <w:lang w:val="pt-BR"/>
              </w:rPr>
              <w:t>Tās nekavējoties jāatlaiž.</w:t>
            </w:r>
          </w:p>
          <w:p w14:paraId="437D9823" w14:textId="31B022C4" w:rsidR="00227C19" w:rsidRPr="00227C19" w:rsidRDefault="00A04EE1" w:rsidP="00227C19">
            <w:pPr>
              <w:pStyle w:val="a4"/>
              <w:numPr>
                <w:ilvl w:val="1"/>
                <w:numId w:val="3"/>
              </w:numPr>
              <w:jc w:val="both"/>
              <w:rPr>
                <w:color w:val="000000"/>
                <w:sz w:val="22"/>
                <w:szCs w:val="22"/>
                <w:lang w:val="pt-BR"/>
              </w:rPr>
            </w:pPr>
            <w:r w:rsidRPr="00FF61AE">
              <w:rPr>
                <w:b/>
                <w:color w:val="000000"/>
                <w:sz w:val="22"/>
                <w:szCs w:val="22"/>
                <w:lang w:val="pt-BR"/>
              </w:rPr>
              <w:t>Z</w:t>
            </w:r>
            <w:r w:rsidR="00227C19" w:rsidRPr="00FF61AE">
              <w:rPr>
                <w:b/>
                <w:color w:val="000000"/>
                <w:sz w:val="22"/>
                <w:szCs w:val="22"/>
                <w:lang w:val="pt-BR"/>
              </w:rPr>
              <w:t>ivis kas tiek izvilktas</w:t>
            </w:r>
            <w:r w:rsidR="00227C19" w:rsidRPr="00CC5AD3">
              <w:rPr>
                <w:color w:val="000000"/>
                <w:sz w:val="22"/>
                <w:szCs w:val="22"/>
                <w:lang w:val="pt-BR"/>
              </w:rPr>
              <w:t xml:space="preserve"> no ūdens pēc beigu signāla</w:t>
            </w:r>
            <w:r w:rsidR="00227C19">
              <w:rPr>
                <w:color w:val="000000"/>
                <w:sz w:val="22"/>
                <w:szCs w:val="22"/>
                <w:lang w:val="pt-BR"/>
              </w:rPr>
              <w:t>, netiek ieskaitītas kopējā lomā.</w:t>
            </w:r>
          </w:p>
          <w:p w14:paraId="013838C5" w14:textId="5E0CB949" w:rsidR="00911C5F" w:rsidRPr="00227C19" w:rsidRDefault="00C70A17" w:rsidP="00227C19">
            <w:pPr>
              <w:pStyle w:val="a4"/>
              <w:numPr>
                <w:ilvl w:val="1"/>
                <w:numId w:val="3"/>
              </w:numPr>
              <w:jc w:val="both"/>
              <w:rPr>
                <w:b/>
                <w:sz w:val="22"/>
                <w:szCs w:val="22"/>
                <w:lang w:val="pt-BR"/>
              </w:rPr>
            </w:pPr>
            <w:r w:rsidRPr="00EF7349">
              <w:rPr>
                <w:color w:val="FF0000"/>
                <w:sz w:val="22"/>
                <w:szCs w:val="22"/>
                <w:lang w:val="pt-BR"/>
              </w:rPr>
              <w:t xml:space="preserve"> </w:t>
            </w:r>
            <w:r w:rsidR="00911C5F" w:rsidRPr="00227C19">
              <w:rPr>
                <w:b/>
                <w:sz w:val="22"/>
                <w:szCs w:val="22"/>
                <w:lang w:val="pt-BR"/>
              </w:rPr>
              <w:t>Barības apjoms netiek ierobežots</w:t>
            </w:r>
            <w:r w:rsidR="00227C19" w:rsidRPr="00227C19">
              <w:rPr>
                <w:b/>
                <w:sz w:val="22"/>
                <w:szCs w:val="22"/>
                <w:lang w:val="pt-BR"/>
              </w:rPr>
              <w:t xml:space="preserve">. </w:t>
            </w:r>
            <w:r w:rsidR="00761BD0" w:rsidRPr="00227C19">
              <w:rPr>
                <w:sz w:val="22"/>
                <w:szCs w:val="22"/>
                <w:lang w:val="pt-BR"/>
              </w:rPr>
              <w:t>Barībai</w:t>
            </w:r>
            <w:r w:rsidR="00911C5F" w:rsidRPr="00227C19">
              <w:rPr>
                <w:sz w:val="22"/>
                <w:szCs w:val="22"/>
                <w:lang w:val="pt-BR"/>
              </w:rPr>
              <w:t xml:space="preserve"> </w:t>
            </w:r>
            <w:r w:rsidR="00F0123A" w:rsidRPr="00227C19">
              <w:rPr>
                <w:sz w:val="22"/>
                <w:szCs w:val="22"/>
                <w:lang w:val="pt-BR"/>
              </w:rPr>
              <w:t>jābū</w:t>
            </w:r>
            <w:r w:rsidR="00911C5F" w:rsidRPr="00227C19">
              <w:rPr>
                <w:sz w:val="22"/>
                <w:szCs w:val="22"/>
                <w:lang w:val="pt-BR"/>
              </w:rPr>
              <w:t>t gatavai, samitrinātai. Barībā</w:t>
            </w:r>
            <w:r w:rsidR="00F0123A" w:rsidRPr="00227C19">
              <w:rPr>
                <w:sz w:val="22"/>
                <w:szCs w:val="22"/>
                <w:lang w:val="pt-BR"/>
              </w:rPr>
              <w:t xml:space="preserve"> ietilpst arī visi aromatizato</w:t>
            </w:r>
            <w:r w:rsidR="00761BD0" w:rsidRPr="00227C19">
              <w:rPr>
                <w:sz w:val="22"/>
                <w:szCs w:val="22"/>
                <w:lang w:val="pt-BR"/>
              </w:rPr>
              <w:t>ri, sausās un šķidrās piedevas.</w:t>
            </w:r>
          </w:p>
          <w:p w14:paraId="55E6DA71" w14:textId="1D4F8874" w:rsidR="00D37C00" w:rsidRPr="00D37C00" w:rsidRDefault="00D37C00" w:rsidP="00F11D01">
            <w:pPr>
              <w:pStyle w:val="a4"/>
              <w:numPr>
                <w:ilvl w:val="1"/>
                <w:numId w:val="3"/>
              </w:numPr>
              <w:jc w:val="both"/>
              <w:rPr>
                <w:color w:val="000000"/>
                <w:sz w:val="22"/>
                <w:szCs w:val="22"/>
                <w:lang w:val="pt-BR"/>
              </w:rPr>
            </w:pPr>
            <w:r w:rsidRPr="00926F18">
              <w:rPr>
                <w:b/>
                <w:sz w:val="22"/>
                <w:szCs w:val="22"/>
                <w:lang w:val="pt-BR"/>
              </w:rPr>
              <w:t>Dzīvo ēsmu apjoms</w:t>
            </w:r>
            <w:r w:rsidRPr="00761BD0">
              <w:rPr>
                <w:sz w:val="22"/>
                <w:szCs w:val="22"/>
                <w:lang w:val="pt-BR"/>
              </w:rPr>
              <w:t xml:space="preserve"> </w:t>
            </w:r>
            <w:r w:rsidRPr="0023713B">
              <w:rPr>
                <w:sz w:val="22"/>
                <w:szCs w:val="22"/>
                <w:lang w:val="pt-BR"/>
              </w:rPr>
              <w:t xml:space="preserve">katram dalībniekam nedrīkst pārsniegt </w:t>
            </w:r>
            <w:r w:rsidRPr="0023713B">
              <w:rPr>
                <w:bCs/>
                <w:sz w:val="22"/>
                <w:szCs w:val="22"/>
                <w:u w:val="single"/>
                <w:lang w:val="pt-BR"/>
              </w:rPr>
              <w:t>2,</w:t>
            </w:r>
            <w:r>
              <w:rPr>
                <w:bCs/>
                <w:sz w:val="22"/>
                <w:szCs w:val="22"/>
                <w:u w:val="single"/>
                <w:lang w:val="pt-BR"/>
              </w:rPr>
              <w:t>0 li</w:t>
            </w:r>
            <w:r w:rsidRPr="0023713B">
              <w:rPr>
                <w:bCs/>
                <w:sz w:val="22"/>
                <w:szCs w:val="22"/>
                <w:u w:val="single"/>
                <w:lang w:val="pt-BR"/>
              </w:rPr>
              <w:t>trus, no tiem motilis un/vai džokeris nedrīkst pārsniegt 0,5 litrus plus 1/8 no litra jeb 125 ml motiļa ēsmas tiesai un slieku 1/2 litra, mušu kāpuri 1/2 litra, pinka 1/2 litra.</w:t>
            </w:r>
            <w:r w:rsidRPr="0023713B">
              <w:rPr>
                <w:sz w:val="22"/>
                <w:szCs w:val="22"/>
                <w:lang w:val="pt-BR"/>
              </w:rPr>
              <w:t xml:space="preserve"> Visa dzīvā ēsma jauzrāda speciālā tarā, uz kuras skaidri saskatāms tās tilpums. Līdz barības un ēsmas pārbaudei tos nedrīkst pievienot vienu otram, ja barībā tiks konstatēta dzīvās ēsmas vai tās daļu klātbūtne, tā tiks ierobežota pēc dzīvās ēsmas limita, tātad, līdz </w:t>
            </w:r>
            <w:r w:rsidRPr="0023713B">
              <w:rPr>
                <w:b/>
                <w:sz w:val="22"/>
                <w:szCs w:val="22"/>
                <w:lang w:val="pt-BR"/>
              </w:rPr>
              <w:t xml:space="preserve">2,0 </w:t>
            </w:r>
            <w:r w:rsidRPr="0023713B">
              <w:rPr>
                <w:b/>
                <w:sz w:val="22"/>
                <w:szCs w:val="22"/>
                <w:lang w:val="lv-LV"/>
              </w:rPr>
              <w:t>litriem</w:t>
            </w:r>
            <w:r w:rsidRPr="0023713B">
              <w:rPr>
                <w:sz w:val="22"/>
                <w:szCs w:val="22"/>
                <w:lang w:val="pt-BR"/>
              </w:rPr>
              <w:t>;</w:t>
            </w:r>
          </w:p>
          <w:p w14:paraId="1568ADA0" w14:textId="7374762F" w:rsidR="00F0123A" w:rsidRDefault="00FF61AE" w:rsidP="00F11D01">
            <w:pPr>
              <w:pStyle w:val="a4"/>
              <w:numPr>
                <w:ilvl w:val="1"/>
                <w:numId w:val="3"/>
              </w:numPr>
              <w:jc w:val="both"/>
              <w:rPr>
                <w:color w:val="000000"/>
                <w:sz w:val="22"/>
                <w:szCs w:val="22"/>
                <w:lang w:val="pt-BR"/>
              </w:rPr>
            </w:pPr>
            <w:r>
              <w:rPr>
                <w:color w:val="000000"/>
                <w:sz w:val="22"/>
                <w:szCs w:val="22"/>
                <w:lang w:val="pt-BR"/>
              </w:rPr>
              <w:t>Ē</w:t>
            </w:r>
            <w:r w:rsidR="003C7299">
              <w:rPr>
                <w:color w:val="000000"/>
                <w:sz w:val="22"/>
                <w:szCs w:val="22"/>
                <w:lang w:val="pt-BR"/>
              </w:rPr>
              <w:t>s</w:t>
            </w:r>
            <w:r w:rsidR="00F0123A" w:rsidRPr="00CC5AD3">
              <w:rPr>
                <w:color w:val="000000"/>
                <w:sz w:val="22"/>
                <w:szCs w:val="22"/>
                <w:lang w:val="pt-BR"/>
              </w:rPr>
              <w:t>mu kontroles laikā, ēsmu tarai jāat</w:t>
            </w:r>
            <w:r w:rsidR="003C7299">
              <w:rPr>
                <w:color w:val="000000"/>
                <w:sz w:val="22"/>
                <w:szCs w:val="22"/>
                <w:lang w:val="pt-BR"/>
              </w:rPr>
              <w:t>rodas uz ārējas sektora robežas;</w:t>
            </w:r>
          </w:p>
          <w:p w14:paraId="6BD9A0E6" w14:textId="595AF0F1" w:rsidR="00F0123A" w:rsidRDefault="00FF61AE" w:rsidP="00C70A17">
            <w:pPr>
              <w:pStyle w:val="a4"/>
              <w:numPr>
                <w:ilvl w:val="1"/>
                <w:numId w:val="3"/>
              </w:numPr>
              <w:jc w:val="both"/>
              <w:rPr>
                <w:color w:val="000000"/>
                <w:sz w:val="22"/>
                <w:szCs w:val="22"/>
                <w:lang w:val="pt-BR"/>
              </w:rPr>
            </w:pPr>
            <w:r>
              <w:rPr>
                <w:color w:val="000000"/>
                <w:sz w:val="22"/>
                <w:szCs w:val="22"/>
                <w:lang w:val="pt-BR"/>
              </w:rPr>
              <w:t>K</w:t>
            </w:r>
            <w:r w:rsidR="00F0123A" w:rsidRPr="00C70A17">
              <w:rPr>
                <w:color w:val="000000"/>
                <w:sz w:val="22"/>
                <w:szCs w:val="22"/>
                <w:lang w:val="pt-BR"/>
              </w:rPr>
              <w:t>ā ēsmu atļauts izmantot tikai dzīvas ēsmas un dabīgas izcelsmes augu valsts produktus (kukurūzu, zirņus, graudus</w:t>
            </w:r>
            <w:r w:rsidR="003C7299">
              <w:rPr>
                <w:color w:val="000000"/>
                <w:sz w:val="22"/>
                <w:szCs w:val="22"/>
                <w:lang w:val="pt-BR"/>
              </w:rPr>
              <w:t>)</w:t>
            </w:r>
            <w:r w:rsidR="00F0123A" w:rsidRPr="00C70A17">
              <w:rPr>
                <w:color w:val="000000"/>
                <w:sz w:val="22"/>
                <w:szCs w:val="22"/>
                <w:lang w:val="pt-BR"/>
              </w:rPr>
              <w:t>, aizliegts izmantot dzīvas un beigtas zivis un to gabalus, ēsma nedrīkst būt vairāku komponentu maisījums (maize, mīkla, makaroni, peletes, boilas u.t.t.), ēsmai jabūt uzdurtai uz āķa</w:t>
            </w:r>
            <w:r w:rsidR="003C7299">
              <w:rPr>
                <w:color w:val="000000"/>
                <w:sz w:val="22"/>
                <w:szCs w:val="22"/>
                <w:lang w:val="pt-BR"/>
              </w:rPr>
              <w:t>.</w:t>
            </w:r>
            <w:r w:rsidR="00F0123A" w:rsidRPr="00C70A17">
              <w:rPr>
                <w:color w:val="000000"/>
                <w:sz w:val="22"/>
                <w:szCs w:val="22"/>
                <w:lang w:val="pt-BR"/>
              </w:rPr>
              <w:br/>
              <w:t>Iebarošana atļauta izmantojot tikai barotavas, mest barību ar roku, šaut ar kaķeni</w:t>
            </w:r>
            <w:r w:rsidR="00E96A44">
              <w:rPr>
                <w:color w:val="000000"/>
                <w:sz w:val="22"/>
                <w:szCs w:val="22"/>
                <w:lang w:val="pt-BR"/>
              </w:rPr>
              <w:t xml:space="preserve"> vai kadu citu ierīci aizliegts;</w:t>
            </w:r>
          </w:p>
          <w:p w14:paraId="4137BC2F" w14:textId="41E37DB0" w:rsidR="005325AF" w:rsidRDefault="005325AF" w:rsidP="005325AF">
            <w:pPr>
              <w:pStyle w:val="a4"/>
              <w:numPr>
                <w:ilvl w:val="1"/>
                <w:numId w:val="3"/>
              </w:numPr>
              <w:jc w:val="both"/>
              <w:rPr>
                <w:color w:val="000000"/>
                <w:sz w:val="22"/>
                <w:szCs w:val="22"/>
                <w:lang w:val="pt-BR"/>
              </w:rPr>
            </w:pPr>
            <w:r w:rsidRPr="005325AF">
              <w:rPr>
                <w:color w:val="000000"/>
                <w:sz w:val="22"/>
                <w:szCs w:val="22"/>
                <w:lang w:val="pt-BR"/>
              </w:rPr>
              <w:t>Nelieli iepakojumi ar ēsmai paredzētām piedevām (t. s. “ķīmiju”) ir atļauti.</w:t>
            </w:r>
          </w:p>
          <w:p w14:paraId="4F599164" w14:textId="326A2991" w:rsidR="001172FF" w:rsidRDefault="00FF61AE" w:rsidP="001172FF">
            <w:pPr>
              <w:pStyle w:val="a4"/>
              <w:numPr>
                <w:ilvl w:val="1"/>
                <w:numId w:val="3"/>
              </w:numPr>
              <w:jc w:val="both"/>
              <w:rPr>
                <w:color w:val="000000"/>
                <w:sz w:val="22"/>
                <w:szCs w:val="22"/>
                <w:lang w:val="pt-BR"/>
              </w:rPr>
            </w:pPr>
            <w:r w:rsidRPr="00FF61AE">
              <w:rPr>
                <w:b/>
                <w:color w:val="000000"/>
                <w:sz w:val="22"/>
                <w:szCs w:val="22"/>
                <w:lang w:val="pt-BR"/>
              </w:rPr>
              <w:t>P</w:t>
            </w:r>
            <w:r w:rsidR="001172FF" w:rsidRPr="00FF61AE">
              <w:rPr>
                <w:b/>
                <w:color w:val="000000"/>
                <w:sz w:val="22"/>
                <w:szCs w:val="22"/>
                <w:lang w:val="pt-BR"/>
              </w:rPr>
              <w:t>ēc ēsmu kontroles aizliegts</w:t>
            </w:r>
            <w:r w:rsidR="001172FF" w:rsidRPr="001172FF">
              <w:rPr>
                <w:color w:val="000000"/>
                <w:sz w:val="22"/>
                <w:szCs w:val="22"/>
                <w:lang w:val="pt-BR"/>
              </w:rPr>
              <w:t xml:space="preserve"> pamest savu sektoru līdz lomu svēršanai. Pamest savu sektoru, vai nodot mantas drīkst tikai tiesneša klātbūtnē.</w:t>
            </w:r>
          </w:p>
          <w:p w14:paraId="5895F799" w14:textId="60F7C5CD" w:rsidR="005325AF" w:rsidRPr="005325AF" w:rsidRDefault="005325AF" w:rsidP="005325AF">
            <w:pPr>
              <w:pStyle w:val="a4"/>
              <w:numPr>
                <w:ilvl w:val="1"/>
                <w:numId w:val="3"/>
              </w:numPr>
              <w:jc w:val="both"/>
              <w:rPr>
                <w:color w:val="000000"/>
                <w:sz w:val="22"/>
                <w:szCs w:val="22"/>
                <w:lang w:val="pt-BR"/>
              </w:rPr>
            </w:pPr>
            <w:r w:rsidRPr="00926F18">
              <w:rPr>
                <w:b/>
                <w:color w:val="000000"/>
                <w:sz w:val="22"/>
                <w:szCs w:val="22"/>
                <w:lang w:val="pt-BR"/>
              </w:rPr>
              <w:t>Sacensību organizātori</w:t>
            </w:r>
            <w:r>
              <w:rPr>
                <w:color w:val="000000"/>
                <w:sz w:val="22"/>
                <w:szCs w:val="22"/>
                <w:lang w:val="pt-BR"/>
              </w:rPr>
              <w:t xml:space="preserve"> nodrošina vismaz vienu tiesnesi</w:t>
            </w:r>
            <w:r w:rsidRPr="005325AF">
              <w:rPr>
                <w:color w:val="000000"/>
                <w:sz w:val="22"/>
                <w:szCs w:val="22"/>
                <w:lang w:val="pt-BR"/>
              </w:rPr>
              <w:t xml:space="preserve"> </w:t>
            </w:r>
            <w:r>
              <w:rPr>
                <w:color w:val="000000"/>
                <w:sz w:val="22"/>
                <w:szCs w:val="22"/>
                <w:lang w:val="pt-BR"/>
              </w:rPr>
              <w:t>uz katru zonu</w:t>
            </w:r>
            <w:r w:rsidRPr="005325AF">
              <w:rPr>
                <w:color w:val="000000"/>
                <w:sz w:val="22"/>
                <w:szCs w:val="22"/>
                <w:lang w:val="pt-BR"/>
              </w:rPr>
              <w:t>, tienešiem jāpārzina sacensību</w:t>
            </w:r>
            <w:r>
              <w:rPr>
                <w:color w:val="000000"/>
                <w:sz w:val="22"/>
                <w:szCs w:val="22"/>
                <w:lang w:val="pt-BR"/>
              </w:rPr>
              <w:t xml:space="preserve"> </w:t>
            </w:r>
            <w:r w:rsidRPr="005325AF">
              <w:rPr>
                <w:color w:val="000000"/>
                <w:sz w:val="22"/>
                <w:szCs w:val="22"/>
                <w:lang w:val="pt-BR"/>
              </w:rPr>
              <w:t>noteikumi.</w:t>
            </w:r>
          </w:p>
          <w:p w14:paraId="16FE863A" w14:textId="2902367F" w:rsidR="00F0123A" w:rsidRPr="00CC5AD3" w:rsidRDefault="00C7616E" w:rsidP="00F11D01">
            <w:pPr>
              <w:pStyle w:val="a4"/>
              <w:numPr>
                <w:ilvl w:val="1"/>
                <w:numId w:val="3"/>
              </w:numPr>
              <w:jc w:val="both"/>
              <w:rPr>
                <w:color w:val="000000"/>
                <w:sz w:val="22"/>
                <w:szCs w:val="22"/>
                <w:lang w:val="pt-BR"/>
              </w:rPr>
            </w:pPr>
            <w:r w:rsidRPr="00C7616E">
              <w:rPr>
                <w:b/>
                <w:color w:val="000000"/>
                <w:sz w:val="22"/>
                <w:szCs w:val="22"/>
                <w:lang w:val="pt-BR"/>
              </w:rPr>
              <w:t>K</w:t>
            </w:r>
            <w:r w:rsidR="00F0123A" w:rsidRPr="00C7616E">
              <w:rPr>
                <w:b/>
                <w:color w:val="000000"/>
                <w:sz w:val="22"/>
                <w:szCs w:val="22"/>
                <w:lang w:val="pt-BR"/>
              </w:rPr>
              <w:t>atram sacensību dalībniekam</w:t>
            </w:r>
            <w:r w:rsidR="00F0123A" w:rsidRPr="00CC5AD3">
              <w:rPr>
                <w:color w:val="000000"/>
                <w:sz w:val="22"/>
                <w:szCs w:val="22"/>
                <w:lang w:val="pt-BR"/>
              </w:rPr>
              <w:t xml:space="preserve"> makšķerējot jāievēro sava sektora robe</w:t>
            </w:r>
            <w:r w:rsidR="00E96A44">
              <w:rPr>
                <w:color w:val="000000"/>
                <w:sz w:val="22"/>
                <w:szCs w:val="22"/>
                <w:lang w:val="pt-BR"/>
              </w:rPr>
              <w:t>žas. Sacensību laikā sektorā drī</w:t>
            </w:r>
            <w:r w:rsidR="00F0123A" w:rsidRPr="00CC5AD3">
              <w:rPr>
                <w:color w:val="000000"/>
                <w:sz w:val="22"/>
                <w:szCs w:val="22"/>
                <w:lang w:val="pt-BR"/>
              </w:rPr>
              <w:t>kst ienākt tikai treneris un tiesneši</w:t>
            </w:r>
            <w:r w:rsidR="00227C19">
              <w:rPr>
                <w:color w:val="000000"/>
                <w:sz w:val="22"/>
                <w:szCs w:val="22"/>
                <w:lang w:val="pt-BR"/>
              </w:rPr>
              <w:t>, kā arī video un foto fiksācijas pieteiks specialists</w:t>
            </w:r>
            <w:r w:rsidR="00F0123A" w:rsidRPr="00CC5AD3">
              <w:rPr>
                <w:color w:val="000000"/>
                <w:sz w:val="22"/>
                <w:szCs w:val="22"/>
                <w:lang w:val="pt-BR"/>
              </w:rPr>
              <w:t>. Treneris ir jāpiesak</w:t>
            </w:r>
            <w:r w:rsidR="00E96A44">
              <w:rPr>
                <w:color w:val="000000"/>
                <w:sz w:val="22"/>
                <w:szCs w:val="22"/>
                <w:lang w:val="pt-BR"/>
              </w:rPr>
              <w:t>a savlaicīgi, pirms maču sākuma;</w:t>
            </w:r>
          </w:p>
          <w:p w14:paraId="607F7C16" w14:textId="28BFC9E0" w:rsidR="001172FF" w:rsidRPr="001172FF" w:rsidRDefault="001172FF" w:rsidP="001172FF">
            <w:pPr>
              <w:pStyle w:val="a4"/>
              <w:numPr>
                <w:ilvl w:val="1"/>
                <w:numId w:val="3"/>
              </w:numPr>
              <w:jc w:val="both"/>
              <w:rPr>
                <w:color w:val="000000"/>
                <w:sz w:val="22"/>
                <w:szCs w:val="22"/>
                <w:lang w:val="pt-BR"/>
              </w:rPr>
            </w:pPr>
            <w:r w:rsidRPr="00926F18">
              <w:rPr>
                <w:b/>
                <w:color w:val="000000"/>
                <w:sz w:val="22"/>
                <w:szCs w:val="22"/>
                <w:lang w:val="pt-BR"/>
              </w:rPr>
              <w:t>Lomiem visos zonas sektoros</w:t>
            </w:r>
            <w:r w:rsidRPr="001172FF">
              <w:rPr>
                <w:color w:val="000000"/>
                <w:sz w:val="22"/>
                <w:szCs w:val="22"/>
                <w:lang w:val="pt-BR"/>
              </w:rPr>
              <w:t xml:space="preserve"> jābūt svērtiem ar vienādiem svariem. Loms tiek</w:t>
            </w:r>
            <w:r>
              <w:rPr>
                <w:color w:val="000000"/>
                <w:sz w:val="22"/>
                <w:szCs w:val="22"/>
                <w:lang w:val="pt-BR"/>
              </w:rPr>
              <w:t xml:space="preserve"> </w:t>
            </w:r>
            <w:r w:rsidRPr="001172FF">
              <w:rPr>
                <w:color w:val="000000"/>
                <w:sz w:val="22"/>
                <w:szCs w:val="22"/>
                <w:lang w:val="pt-BR"/>
              </w:rPr>
              <w:t>ierakstīts gramos. Gadījumā, ja zivju izmērs ir ļoti mazs un svari nereģistrē svaru,</w:t>
            </w:r>
            <w:r>
              <w:rPr>
                <w:color w:val="000000"/>
                <w:sz w:val="22"/>
                <w:szCs w:val="22"/>
                <w:lang w:val="pt-BR"/>
              </w:rPr>
              <w:t xml:space="preserve"> </w:t>
            </w:r>
            <w:r w:rsidRPr="001172FF">
              <w:rPr>
                <w:color w:val="000000"/>
                <w:sz w:val="22"/>
                <w:szCs w:val="22"/>
                <w:lang w:val="pt-BR"/>
              </w:rPr>
              <w:t>protokolā ieraksta 0 gramus un zivju skaitu. Ja ir vairāki dalībnieki ar zivīm bez</w:t>
            </w:r>
            <w:r>
              <w:rPr>
                <w:color w:val="000000"/>
                <w:sz w:val="22"/>
                <w:szCs w:val="22"/>
                <w:lang w:val="pt-BR"/>
              </w:rPr>
              <w:t xml:space="preserve"> </w:t>
            </w:r>
            <w:r w:rsidRPr="001172FF">
              <w:rPr>
                <w:color w:val="000000"/>
                <w:sz w:val="22"/>
                <w:szCs w:val="22"/>
                <w:lang w:val="pt-BR"/>
              </w:rPr>
              <w:t>svara, reitingā augstāku vietu ieņem dalībnieks ar lielāko zivju skaitu.</w:t>
            </w:r>
          </w:p>
          <w:p w14:paraId="3C3DC946" w14:textId="06BBA54E" w:rsidR="001172FF" w:rsidRPr="001172FF" w:rsidRDefault="001172FF" w:rsidP="001172FF">
            <w:pPr>
              <w:pStyle w:val="a4"/>
              <w:numPr>
                <w:ilvl w:val="1"/>
                <w:numId w:val="3"/>
              </w:numPr>
              <w:jc w:val="both"/>
              <w:rPr>
                <w:color w:val="000000"/>
                <w:sz w:val="22"/>
                <w:szCs w:val="22"/>
                <w:lang w:val="pt-BR"/>
              </w:rPr>
            </w:pPr>
            <w:r w:rsidRPr="00C7616E">
              <w:rPr>
                <w:b/>
                <w:color w:val="000000"/>
                <w:sz w:val="22"/>
                <w:szCs w:val="22"/>
                <w:lang w:val="pt-BR"/>
              </w:rPr>
              <w:t>Kamēr dalībnieki gaida</w:t>
            </w:r>
            <w:r w:rsidRPr="001172FF">
              <w:rPr>
                <w:color w:val="000000"/>
                <w:sz w:val="22"/>
                <w:szCs w:val="22"/>
                <w:lang w:val="pt-BR"/>
              </w:rPr>
              <w:t xml:space="preserve"> svēršanas procedūru, uzglabājamais tīkliņš ar zivīm jātur</w:t>
            </w:r>
            <w:r>
              <w:rPr>
                <w:color w:val="000000"/>
                <w:sz w:val="22"/>
                <w:szCs w:val="22"/>
                <w:lang w:val="pt-BR"/>
              </w:rPr>
              <w:t xml:space="preserve"> </w:t>
            </w:r>
            <w:r w:rsidRPr="001172FF">
              <w:rPr>
                <w:color w:val="000000"/>
                <w:sz w:val="22"/>
                <w:szCs w:val="22"/>
                <w:lang w:val="pt-BR"/>
              </w:rPr>
              <w:t>ūdenī.</w:t>
            </w:r>
          </w:p>
          <w:p w14:paraId="34A01A9F" w14:textId="295F6975" w:rsidR="001172FF" w:rsidRPr="00CC5AD3" w:rsidRDefault="001172FF" w:rsidP="001172FF">
            <w:pPr>
              <w:pStyle w:val="a4"/>
              <w:numPr>
                <w:ilvl w:val="1"/>
                <w:numId w:val="3"/>
              </w:numPr>
              <w:jc w:val="both"/>
              <w:rPr>
                <w:color w:val="000000"/>
                <w:sz w:val="22"/>
                <w:szCs w:val="22"/>
                <w:lang w:val="pt-BR"/>
              </w:rPr>
            </w:pPr>
            <w:r w:rsidRPr="00C7616E">
              <w:rPr>
                <w:b/>
                <w:color w:val="000000"/>
                <w:sz w:val="22"/>
                <w:szCs w:val="22"/>
                <w:lang w:val="pt-BR"/>
              </w:rPr>
              <w:t>Katrs dalībnieks pārbauda</w:t>
            </w:r>
            <w:r w:rsidRPr="001172FF">
              <w:rPr>
                <w:color w:val="000000"/>
                <w:sz w:val="22"/>
                <w:szCs w:val="22"/>
                <w:lang w:val="pt-BR"/>
              </w:rPr>
              <w:t xml:space="preserve"> un parakstās protokolā par fiksētā svara pareizību.</w:t>
            </w:r>
          </w:p>
          <w:p w14:paraId="20235600" w14:textId="26A1A59A" w:rsidR="00FF61AE" w:rsidRPr="00514799" w:rsidRDefault="00C7616E" w:rsidP="00514799">
            <w:pPr>
              <w:pStyle w:val="a4"/>
              <w:numPr>
                <w:ilvl w:val="1"/>
                <w:numId w:val="3"/>
              </w:numPr>
              <w:jc w:val="both"/>
              <w:rPr>
                <w:color w:val="000000"/>
                <w:sz w:val="22"/>
                <w:szCs w:val="22"/>
                <w:lang w:val="pt-BR"/>
              </w:rPr>
            </w:pPr>
            <w:r w:rsidRPr="00C7616E">
              <w:rPr>
                <w:b/>
                <w:color w:val="000000"/>
                <w:sz w:val="22"/>
                <w:szCs w:val="22"/>
                <w:lang w:val="pt-BR"/>
              </w:rPr>
              <w:t>K</w:t>
            </w:r>
            <w:r w:rsidR="00F0123A" w:rsidRPr="00C7616E">
              <w:rPr>
                <w:b/>
                <w:color w:val="000000"/>
                <w:sz w:val="22"/>
                <w:szCs w:val="22"/>
                <w:lang w:val="pt-BR"/>
              </w:rPr>
              <w:t>atrs sacensību dalībnieks</w:t>
            </w:r>
            <w:r w:rsidR="00F0123A" w:rsidRPr="001172FF">
              <w:rPr>
                <w:color w:val="000000"/>
                <w:sz w:val="22"/>
                <w:szCs w:val="22"/>
                <w:lang w:val="pt-BR"/>
              </w:rPr>
              <w:t xml:space="preserve"> pats ir atbildīgs par s</w:t>
            </w:r>
            <w:r w:rsidR="00FF61AE">
              <w:rPr>
                <w:color w:val="000000"/>
                <w:sz w:val="22"/>
                <w:szCs w:val="22"/>
                <w:lang w:val="pt-BR"/>
              </w:rPr>
              <w:t xml:space="preserve">avu drošību makšķerēšanas laikā. </w:t>
            </w:r>
            <w:r w:rsidR="00FF61AE" w:rsidRPr="00FF61AE">
              <w:rPr>
                <w:color w:val="000000"/>
                <w:sz w:val="22"/>
                <w:szCs w:val="22"/>
                <w:lang w:val="pt-BR"/>
              </w:rPr>
              <w:t>Sacensību dalībnieki, reģistrējoties sacensībām, ar savu parakstu apliecina, ka viņu</w:t>
            </w:r>
            <w:r w:rsidR="00FF61AE">
              <w:rPr>
                <w:color w:val="000000"/>
                <w:sz w:val="22"/>
                <w:szCs w:val="22"/>
                <w:lang w:val="pt-BR"/>
              </w:rPr>
              <w:t xml:space="preserve"> </w:t>
            </w:r>
            <w:r w:rsidR="00FF61AE" w:rsidRPr="00FF61AE">
              <w:rPr>
                <w:color w:val="000000"/>
                <w:sz w:val="22"/>
                <w:szCs w:val="22"/>
                <w:lang w:val="pt-BR"/>
              </w:rPr>
              <w:t xml:space="preserve">veselības stāvoklis, iemaņas un prasmes ļauj piedalīties </w:t>
            </w:r>
            <w:r w:rsidR="00FF61AE">
              <w:rPr>
                <w:color w:val="000000"/>
                <w:sz w:val="22"/>
                <w:szCs w:val="22"/>
                <w:lang w:val="pt-BR"/>
              </w:rPr>
              <w:t>A LĪGAs</w:t>
            </w:r>
            <w:r w:rsidR="00FF61AE" w:rsidRPr="00FF61AE">
              <w:rPr>
                <w:color w:val="000000"/>
                <w:sz w:val="22"/>
                <w:szCs w:val="22"/>
                <w:lang w:val="pt-BR"/>
              </w:rPr>
              <w:t xml:space="preserve"> rīkotajās</w:t>
            </w:r>
            <w:r w:rsidR="00514799">
              <w:rPr>
                <w:color w:val="000000"/>
                <w:sz w:val="22"/>
                <w:szCs w:val="22"/>
                <w:lang w:val="pt-BR"/>
              </w:rPr>
              <w:t xml:space="preserve"> </w:t>
            </w:r>
            <w:r w:rsidR="00FF61AE" w:rsidRPr="00514799">
              <w:rPr>
                <w:color w:val="000000"/>
                <w:sz w:val="22"/>
                <w:szCs w:val="22"/>
                <w:lang w:val="pt-BR"/>
              </w:rPr>
              <w:t>sacensībās;</w:t>
            </w:r>
          </w:p>
          <w:p w14:paraId="4720DCD5" w14:textId="386FE279" w:rsidR="00F0123A" w:rsidRPr="00FF61AE" w:rsidRDefault="00FF61AE" w:rsidP="00FF61AE">
            <w:pPr>
              <w:pStyle w:val="a4"/>
              <w:numPr>
                <w:ilvl w:val="1"/>
                <w:numId w:val="3"/>
              </w:numPr>
              <w:jc w:val="both"/>
              <w:rPr>
                <w:color w:val="000000"/>
                <w:sz w:val="22"/>
                <w:szCs w:val="22"/>
                <w:lang w:val="pt-BR"/>
              </w:rPr>
            </w:pPr>
            <w:r w:rsidRPr="00FF61AE">
              <w:rPr>
                <w:b/>
                <w:color w:val="000000"/>
                <w:sz w:val="22"/>
                <w:szCs w:val="22"/>
                <w:lang w:val="pt-BR"/>
              </w:rPr>
              <w:t>Ar savu rīcību dalībnieki</w:t>
            </w:r>
            <w:r w:rsidRPr="00FF61AE">
              <w:rPr>
                <w:color w:val="000000"/>
                <w:sz w:val="22"/>
                <w:szCs w:val="22"/>
                <w:lang w:val="pt-BR"/>
              </w:rPr>
              <w:t xml:space="preserve"> apņemas neradīt apstākļus un izvairīties no rīcības, kas</w:t>
            </w:r>
            <w:r>
              <w:rPr>
                <w:color w:val="000000"/>
                <w:sz w:val="22"/>
                <w:szCs w:val="22"/>
                <w:lang w:val="pt-BR"/>
              </w:rPr>
              <w:t xml:space="preserve"> </w:t>
            </w:r>
            <w:r w:rsidRPr="00FF61AE">
              <w:rPr>
                <w:color w:val="000000"/>
                <w:sz w:val="22"/>
                <w:szCs w:val="22"/>
                <w:lang w:val="pt-BR"/>
              </w:rPr>
              <w:t>varētu radīt citu sacensību dalībnieku drošības vai veselības apdraudējumu.</w:t>
            </w:r>
          </w:p>
          <w:p w14:paraId="7D3618F3" w14:textId="69ABDEE0" w:rsidR="00771BD4" w:rsidRPr="00926F18" w:rsidRDefault="00C7616E" w:rsidP="00926F18">
            <w:pPr>
              <w:pStyle w:val="a4"/>
              <w:numPr>
                <w:ilvl w:val="1"/>
                <w:numId w:val="3"/>
              </w:numPr>
              <w:jc w:val="both"/>
              <w:rPr>
                <w:color w:val="000000"/>
                <w:sz w:val="22"/>
                <w:szCs w:val="22"/>
                <w:lang w:val="pt-BR"/>
              </w:rPr>
            </w:pPr>
            <w:r w:rsidRPr="00C7616E">
              <w:rPr>
                <w:b/>
                <w:color w:val="000000"/>
                <w:sz w:val="22"/>
                <w:szCs w:val="22"/>
                <w:lang w:val="pt-BR"/>
              </w:rPr>
              <w:t>P</w:t>
            </w:r>
            <w:r w:rsidR="00474B15" w:rsidRPr="00C7616E">
              <w:rPr>
                <w:b/>
                <w:color w:val="000000"/>
                <w:sz w:val="22"/>
                <w:szCs w:val="22"/>
                <w:lang w:val="pt-BR"/>
              </w:rPr>
              <w:t>ar sacensību rezultātu viltošanu</w:t>
            </w:r>
            <w:r w:rsidR="00474B15" w:rsidRPr="00CC5AD3">
              <w:rPr>
                <w:color w:val="000000"/>
                <w:sz w:val="22"/>
                <w:szCs w:val="22"/>
                <w:lang w:val="pt-BR"/>
              </w:rPr>
              <w:t>, nepatiesu ziņu sniegšanu</w:t>
            </w:r>
            <w:r w:rsidR="00E96A44">
              <w:rPr>
                <w:color w:val="000000"/>
                <w:sz w:val="22"/>
                <w:szCs w:val="22"/>
                <w:lang w:val="pt-BR"/>
              </w:rPr>
              <w:t>,</w:t>
            </w:r>
            <w:r w:rsidR="00474B15" w:rsidRPr="00CC5AD3">
              <w:rPr>
                <w:color w:val="000000"/>
                <w:sz w:val="22"/>
                <w:szCs w:val="22"/>
                <w:lang w:val="pt-BR"/>
              </w:rPr>
              <w:t xml:space="preserve"> sacensību dal</w:t>
            </w:r>
            <w:r w:rsidR="00E96A44">
              <w:rPr>
                <w:color w:val="000000"/>
                <w:sz w:val="22"/>
                <w:szCs w:val="22"/>
                <w:lang w:val="pt-BR"/>
              </w:rPr>
              <w:t>ībnieks var tikt diskvalificēts.</w:t>
            </w:r>
          </w:p>
        </w:tc>
      </w:tr>
      <w:tr w:rsidR="00474B15" w:rsidRPr="00AE57DF" w14:paraId="71299C0B" w14:textId="77777777" w:rsidTr="00E96A44">
        <w:trPr>
          <w:trHeight w:val="1151"/>
        </w:trPr>
        <w:tc>
          <w:tcPr>
            <w:tcW w:w="2094" w:type="dxa"/>
          </w:tcPr>
          <w:p w14:paraId="7ACB85BC" w14:textId="77777777" w:rsidR="00474B15" w:rsidRPr="00CC5AD3" w:rsidRDefault="00474B15" w:rsidP="00F11D01">
            <w:pPr>
              <w:numPr>
                <w:ilvl w:val="0"/>
                <w:numId w:val="3"/>
              </w:numPr>
              <w:rPr>
                <w:b/>
                <w:color w:val="000000"/>
                <w:sz w:val="22"/>
                <w:szCs w:val="22"/>
                <w:lang w:val="pt-BR"/>
              </w:rPr>
            </w:pPr>
            <w:r w:rsidRPr="00CC5AD3">
              <w:rPr>
                <w:b/>
                <w:color w:val="000000"/>
                <w:sz w:val="22"/>
                <w:szCs w:val="22"/>
                <w:lang w:val="pt-BR"/>
              </w:rPr>
              <w:lastRenderedPageBreak/>
              <w:t>Sacensību izdevumi un norēķini</w:t>
            </w:r>
          </w:p>
        </w:tc>
        <w:tc>
          <w:tcPr>
            <w:tcW w:w="7687" w:type="dxa"/>
          </w:tcPr>
          <w:p w14:paraId="7B7F8A7B" w14:textId="4D886580" w:rsidR="00474B15" w:rsidRPr="00514799" w:rsidRDefault="00C70A17" w:rsidP="00514799">
            <w:pPr>
              <w:pStyle w:val="a4"/>
              <w:numPr>
                <w:ilvl w:val="1"/>
                <w:numId w:val="3"/>
              </w:numPr>
              <w:jc w:val="both"/>
              <w:rPr>
                <w:sz w:val="22"/>
                <w:szCs w:val="22"/>
                <w:lang w:val="lv-LV" w:eastAsia="lv-LV"/>
              </w:rPr>
            </w:pPr>
            <w:r w:rsidRPr="00514799">
              <w:rPr>
                <w:b/>
                <w:sz w:val="22"/>
                <w:szCs w:val="22"/>
                <w:lang w:val="lv-LV" w:eastAsia="lv-LV"/>
              </w:rPr>
              <w:t>I</w:t>
            </w:r>
            <w:r w:rsidR="00474B15" w:rsidRPr="00514799">
              <w:rPr>
                <w:b/>
                <w:sz w:val="22"/>
                <w:szCs w:val="22"/>
                <w:lang w:val="lv-LV" w:eastAsia="lv-LV"/>
              </w:rPr>
              <w:t>zdevumus</w:t>
            </w:r>
            <w:r w:rsidR="00474B15" w:rsidRPr="00514799">
              <w:rPr>
                <w:sz w:val="22"/>
                <w:szCs w:val="22"/>
                <w:lang w:val="lv-LV" w:eastAsia="lv-LV"/>
              </w:rPr>
              <w:t xml:space="preserve">, kas saistīti ar sacensību organizēšanu apmaksā </w:t>
            </w:r>
            <w:r w:rsidR="00E96A44" w:rsidRPr="00514799">
              <w:rPr>
                <w:noProof/>
                <w:sz w:val="22"/>
                <w:szCs w:val="22"/>
                <w:lang w:val="lv-LV" w:eastAsia="en-US"/>
              </w:rPr>
              <w:t>sacensību organizatori;</w:t>
            </w:r>
          </w:p>
          <w:p w14:paraId="66F09D2C" w14:textId="74668414" w:rsidR="00474B15" w:rsidRPr="00CC5AD3" w:rsidRDefault="00514799" w:rsidP="00F11D01">
            <w:pPr>
              <w:numPr>
                <w:ilvl w:val="1"/>
                <w:numId w:val="3"/>
              </w:numPr>
              <w:contextualSpacing/>
              <w:jc w:val="both"/>
              <w:rPr>
                <w:sz w:val="22"/>
                <w:szCs w:val="22"/>
                <w:lang w:val="lv-LV" w:eastAsia="lv-LV"/>
              </w:rPr>
            </w:pPr>
            <w:r>
              <w:rPr>
                <w:sz w:val="22"/>
                <w:szCs w:val="22"/>
                <w:lang w:val="lv-LV" w:eastAsia="lv-LV"/>
              </w:rPr>
              <w:t>I</w:t>
            </w:r>
            <w:r w:rsidR="00E96A44">
              <w:rPr>
                <w:sz w:val="22"/>
                <w:szCs w:val="22"/>
                <w:lang w:val="lv-LV" w:eastAsia="lv-LV"/>
              </w:rPr>
              <w:t>zdevumus</w:t>
            </w:r>
            <w:r w:rsidR="00474B15" w:rsidRPr="00CC5AD3">
              <w:rPr>
                <w:sz w:val="22"/>
                <w:szCs w:val="22"/>
                <w:lang w:val="lv-LV" w:eastAsia="lv-LV"/>
              </w:rPr>
              <w:t>, kas saistīti ar piedalīšanos sacensībās apmaksā paši dalībnieki</w:t>
            </w:r>
            <w:r w:rsidR="00BF23B0">
              <w:rPr>
                <w:sz w:val="22"/>
                <w:szCs w:val="22"/>
                <w:lang w:val="lv-LV" w:eastAsia="lv-LV"/>
              </w:rPr>
              <w:t>, dalības maksa</w:t>
            </w:r>
            <w:r w:rsidR="00CF05A0">
              <w:rPr>
                <w:sz w:val="22"/>
                <w:szCs w:val="22"/>
                <w:lang w:val="lv-LV" w:eastAsia="lv-LV"/>
              </w:rPr>
              <w:t xml:space="preserve"> </w:t>
            </w:r>
            <w:r w:rsidR="00D37C00">
              <w:rPr>
                <w:sz w:val="22"/>
                <w:szCs w:val="22"/>
                <w:lang w:val="lv-LV" w:eastAsia="lv-LV"/>
              </w:rPr>
              <w:t>20</w:t>
            </w:r>
            <w:r w:rsidR="00F061C9">
              <w:rPr>
                <w:sz w:val="22"/>
                <w:szCs w:val="22"/>
                <w:lang w:val="lv-LV" w:eastAsia="lv-LV"/>
              </w:rPr>
              <w:t>,00 EUR (</w:t>
            </w:r>
            <w:r w:rsidR="00D052AD">
              <w:rPr>
                <w:sz w:val="22"/>
                <w:szCs w:val="22"/>
                <w:lang w:val="lv-LV" w:eastAsia="lv-LV"/>
              </w:rPr>
              <w:t>divde</w:t>
            </w:r>
            <w:r w:rsidR="00F061C9">
              <w:rPr>
                <w:sz w:val="22"/>
                <w:szCs w:val="22"/>
                <w:lang w:val="lv-LV" w:eastAsia="lv-LV"/>
              </w:rPr>
              <w:t>smit).</w:t>
            </w:r>
          </w:p>
          <w:p w14:paraId="37CA9101" w14:textId="7294AE24" w:rsidR="00474B15" w:rsidRPr="00CC5AD3" w:rsidRDefault="00514799" w:rsidP="00F11D01">
            <w:pPr>
              <w:numPr>
                <w:ilvl w:val="1"/>
                <w:numId w:val="3"/>
              </w:numPr>
              <w:contextualSpacing/>
              <w:jc w:val="both"/>
              <w:rPr>
                <w:sz w:val="22"/>
                <w:szCs w:val="22"/>
                <w:lang w:val="lv-LV" w:eastAsia="lv-LV"/>
              </w:rPr>
            </w:pPr>
            <w:r>
              <w:rPr>
                <w:sz w:val="22"/>
                <w:szCs w:val="22"/>
                <w:lang w:val="lv-LV" w:eastAsia="lv-LV"/>
              </w:rPr>
              <w:t>S</w:t>
            </w:r>
            <w:r w:rsidR="00474B15" w:rsidRPr="00CC5AD3">
              <w:rPr>
                <w:sz w:val="22"/>
                <w:szCs w:val="22"/>
                <w:lang w:val="lv-LV" w:eastAsia="lv-LV"/>
              </w:rPr>
              <w:t>acensību dalībnieki ievēro makšķerēšanas tradīcijas un galvenā tiesneša norādījumus.</w:t>
            </w:r>
          </w:p>
        </w:tc>
      </w:tr>
      <w:tr w:rsidR="00474B15" w:rsidRPr="00C51EFF" w14:paraId="7673C293" w14:textId="77777777" w:rsidTr="00474B15">
        <w:trPr>
          <w:trHeight w:val="300"/>
        </w:trPr>
        <w:tc>
          <w:tcPr>
            <w:tcW w:w="2094" w:type="dxa"/>
          </w:tcPr>
          <w:p w14:paraId="6454332D" w14:textId="6F20F22B" w:rsidR="00474B15" w:rsidRPr="00CC5AD3" w:rsidRDefault="00C7616E" w:rsidP="00F11D01">
            <w:pPr>
              <w:numPr>
                <w:ilvl w:val="0"/>
                <w:numId w:val="3"/>
              </w:numPr>
              <w:rPr>
                <w:b/>
                <w:color w:val="000000"/>
                <w:sz w:val="22"/>
                <w:szCs w:val="22"/>
                <w:lang w:val="pt-BR"/>
              </w:rPr>
            </w:pPr>
            <w:r>
              <w:rPr>
                <w:b/>
                <w:color w:val="000000"/>
                <w:sz w:val="22"/>
                <w:szCs w:val="22"/>
                <w:lang w:val="pt-BR"/>
              </w:rPr>
              <w:t xml:space="preserve">Uzvarētāju noteikšana un </w:t>
            </w:r>
            <w:r w:rsidR="00474B15" w:rsidRPr="00CC5AD3">
              <w:rPr>
                <w:b/>
                <w:color w:val="000000"/>
                <w:sz w:val="22"/>
                <w:szCs w:val="22"/>
                <w:lang w:val="pt-BR"/>
              </w:rPr>
              <w:t>Apbalvošana</w:t>
            </w:r>
          </w:p>
        </w:tc>
        <w:tc>
          <w:tcPr>
            <w:tcW w:w="7687" w:type="dxa"/>
          </w:tcPr>
          <w:p w14:paraId="579D167A" w14:textId="160669BC" w:rsidR="00A04EE1" w:rsidRPr="00514799" w:rsidRDefault="00FF61AE" w:rsidP="00514799">
            <w:pPr>
              <w:numPr>
                <w:ilvl w:val="1"/>
                <w:numId w:val="3"/>
              </w:numPr>
              <w:jc w:val="both"/>
              <w:rPr>
                <w:color w:val="000000"/>
                <w:sz w:val="22"/>
                <w:szCs w:val="22"/>
                <w:lang w:val="pt-BR"/>
              </w:rPr>
            </w:pPr>
            <w:r>
              <w:rPr>
                <w:b/>
                <w:color w:val="000000"/>
                <w:sz w:val="22"/>
                <w:szCs w:val="22"/>
                <w:lang w:val="pt-BR"/>
              </w:rPr>
              <w:t>A LĪGAs</w:t>
            </w:r>
            <w:r w:rsidR="00C7616E" w:rsidRPr="00FF61AE">
              <w:rPr>
                <w:b/>
                <w:color w:val="000000"/>
                <w:sz w:val="22"/>
                <w:szCs w:val="22"/>
                <w:lang w:val="pt-BR"/>
              </w:rPr>
              <w:t xml:space="preserve"> kārtas uzvarētāju</w:t>
            </w:r>
            <w:r w:rsidR="00C7616E" w:rsidRPr="00C7616E">
              <w:rPr>
                <w:color w:val="000000"/>
                <w:sz w:val="22"/>
                <w:szCs w:val="22"/>
                <w:lang w:val="pt-BR"/>
              </w:rPr>
              <w:t xml:space="preserve"> nosaka pēc viņa noķertā loma kopsvara. Par izcīnīto</w:t>
            </w:r>
            <w:r w:rsidR="00514799">
              <w:rPr>
                <w:color w:val="000000"/>
                <w:sz w:val="22"/>
                <w:szCs w:val="22"/>
                <w:lang w:val="pt-BR"/>
              </w:rPr>
              <w:t xml:space="preserve"> </w:t>
            </w:r>
            <w:r w:rsidR="00C7616E" w:rsidRPr="00514799">
              <w:rPr>
                <w:color w:val="000000"/>
                <w:sz w:val="22"/>
                <w:szCs w:val="22"/>
                <w:lang w:val="pt-BR"/>
              </w:rPr>
              <w:t>vietu sacensību kārtā sportistam tiek piešķirts ieņemtai vietai atbilstošs punktu</w:t>
            </w:r>
            <w:r w:rsidR="00514799">
              <w:rPr>
                <w:color w:val="000000"/>
                <w:sz w:val="22"/>
                <w:szCs w:val="22"/>
                <w:lang w:val="pt-BR"/>
              </w:rPr>
              <w:t xml:space="preserve"> </w:t>
            </w:r>
            <w:r w:rsidR="00C7616E" w:rsidRPr="00514799">
              <w:rPr>
                <w:color w:val="000000"/>
                <w:sz w:val="22"/>
                <w:szCs w:val="22"/>
                <w:lang w:val="pt-BR"/>
              </w:rPr>
              <w:t xml:space="preserve">skaits (piemēram, par 1.vietu – 1 punkts u.t.t.). Ja kopsvars ir vienāds, </w:t>
            </w:r>
            <w:r w:rsidR="00C7616E" w:rsidRPr="00514799">
              <w:rPr>
                <w:color w:val="000000"/>
                <w:sz w:val="22"/>
                <w:szCs w:val="22"/>
                <w:lang w:val="pt-BR"/>
              </w:rPr>
              <w:lastRenderedPageBreak/>
              <w:t>tad</w:t>
            </w:r>
            <w:r w:rsidR="00514799">
              <w:rPr>
                <w:color w:val="000000"/>
                <w:sz w:val="22"/>
                <w:szCs w:val="22"/>
                <w:lang w:val="pt-BR"/>
              </w:rPr>
              <w:t xml:space="preserve"> </w:t>
            </w:r>
            <w:r w:rsidR="00C7616E" w:rsidRPr="00514799">
              <w:rPr>
                <w:color w:val="000000"/>
                <w:sz w:val="22"/>
                <w:szCs w:val="22"/>
                <w:lang w:val="pt-BR"/>
              </w:rPr>
              <w:t>dalībnieki saņem vidējo punktu skaitu, par kuru viņi cīnās, starp tiem kam lomu</w:t>
            </w:r>
            <w:r w:rsidR="00514799">
              <w:rPr>
                <w:color w:val="000000"/>
                <w:sz w:val="22"/>
                <w:szCs w:val="22"/>
                <w:lang w:val="pt-BR"/>
              </w:rPr>
              <w:t xml:space="preserve"> </w:t>
            </w:r>
            <w:r w:rsidR="00C7616E" w:rsidRPr="00514799">
              <w:rPr>
                <w:color w:val="000000"/>
                <w:sz w:val="22"/>
                <w:szCs w:val="22"/>
                <w:lang w:val="pt-BR"/>
              </w:rPr>
              <w:t>svars vienāds. Piemēram, 2 dalībniekiem vienāds svars cīņā par 5. vietu (5+6):2 =5.5 punkti katram dalībniekam. Ja dalībnieks nav noķēris zivis, tad viņš ieņem</w:t>
            </w:r>
            <w:r w:rsidR="00514799">
              <w:rPr>
                <w:color w:val="000000"/>
                <w:sz w:val="22"/>
                <w:szCs w:val="22"/>
                <w:lang w:val="pt-BR"/>
              </w:rPr>
              <w:t xml:space="preserve"> </w:t>
            </w:r>
            <w:r w:rsidR="00C7616E" w:rsidRPr="00514799">
              <w:rPr>
                <w:color w:val="000000"/>
                <w:sz w:val="22"/>
                <w:szCs w:val="22"/>
                <w:lang w:val="pt-BR"/>
              </w:rPr>
              <w:t>pēdējo vietu zonā. Ja vairāki dalībnieki nav noķēruši nevienu zivi, tad viņi saņem</w:t>
            </w:r>
            <w:r w:rsidR="00514799">
              <w:rPr>
                <w:color w:val="000000"/>
                <w:sz w:val="22"/>
                <w:szCs w:val="22"/>
                <w:lang w:val="pt-BR"/>
              </w:rPr>
              <w:t xml:space="preserve"> </w:t>
            </w:r>
            <w:r w:rsidR="00C7616E" w:rsidRPr="00514799">
              <w:rPr>
                <w:color w:val="000000"/>
                <w:sz w:val="22"/>
                <w:szCs w:val="22"/>
                <w:lang w:val="pt-BR"/>
              </w:rPr>
              <w:t>vidējo punktu skaitu starp iespējamām vietām. Piemēram – zonā 15 dalībnieki un 7 no tiem neko nenoķēra (9+15):2 = 12 punkti katram. Ja kādā no kārtām sportists nepiedalās, viņš saņem punktus atbilstoši vietai, kas seko pēc pēdējās.</w:t>
            </w:r>
          </w:p>
          <w:p w14:paraId="3ECA1373" w14:textId="5F673CB6" w:rsidR="00C7616E" w:rsidRPr="00FF61AE" w:rsidRDefault="00C7616E" w:rsidP="00FF61AE">
            <w:pPr>
              <w:pStyle w:val="a4"/>
              <w:numPr>
                <w:ilvl w:val="1"/>
                <w:numId w:val="3"/>
              </w:numPr>
              <w:jc w:val="both"/>
              <w:rPr>
                <w:color w:val="000000"/>
                <w:sz w:val="22"/>
                <w:szCs w:val="22"/>
                <w:lang w:val="pt-BR"/>
              </w:rPr>
            </w:pPr>
            <w:r w:rsidRPr="00FF61AE">
              <w:rPr>
                <w:b/>
                <w:color w:val="000000"/>
                <w:sz w:val="22"/>
                <w:szCs w:val="22"/>
                <w:lang w:val="pt-BR"/>
              </w:rPr>
              <w:t xml:space="preserve">Par </w:t>
            </w:r>
            <w:r w:rsidR="00FF61AE" w:rsidRPr="00FF61AE">
              <w:rPr>
                <w:b/>
                <w:color w:val="000000"/>
                <w:sz w:val="22"/>
                <w:szCs w:val="22"/>
                <w:lang w:val="pt-BR"/>
              </w:rPr>
              <w:t>A LĪGAs</w:t>
            </w:r>
            <w:r w:rsidRPr="00FF61AE">
              <w:rPr>
                <w:b/>
                <w:color w:val="000000"/>
                <w:sz w:val="22"/>
                <w:szCs w:val="22"/>
                <w:lang w:val="pt-BR"/>
              </w:rPr>
              <w:t xml:space="preserve"> posma</w:t>
            </w:r>
            <w:r w:rsidRPr="00A04EE1">
              <w:rPr>
                <w:color w:val="000000"/>
                <w:sz w:val="22"/>
                <w:szCs w:val="22"/>
                <w:lang w:val="pt-BR"/>
              </w:rPr>
              <w:t xml:space="preserve"> uzvarētāju tiek atzīts sportists, kuram pēc divām sacensību</w:t>
            </w:r>
            <w:r w:rsidR="00FF61AE">
              <w:rPr>
                <w:color w:val="000000"/>
                <w:sz w:val="22"/>
                <w:szCs w:val="22"/>
                <w:lang w:val="pt-BR"/>
              </w:rPr>
              <w:t xml:space="preserve"> </w:t>
            </w:r>
            <w:r w:rsidRPr="00FF61AE">
              <w:rPr>
                <w:color w:val="000000"/>
                <w:sz w:val="22"/>
                <w:szCs w:val="22"/>
                <w:lang w:val="pt-BR"/>
              </w:rPr>
              <w:t>kārtām ir vismazākais punktu skaits. Vienādu punktu skaita gadījumā par</w:t>
            </w:r>
            <w:r w:rsidR="00FF61AE">
              <w:rPr>
                <w:color w:val="000000"/>
                <w:sz w:val="22"/>
                <w:szCs w:val="22"/>
                <w:lang w:val="pt-BR"/>
              </w:rPr>
              <w:t xml:space="preserve"> </w:t>
            </w:r>
            <w:r w:rsidRPr="00FF61AE">
              <w:rPr>
                <w:color w:val="000000"/>
                <w:sz w:val="22"/>
                <w:szCs w:val="22"/>
                <w:lang w:val="pt-BR"/>
              </w:rPr>
              <w:t>uzvarētāju tiek atzīts sportists, kuram ir lielāks abās kārtās noķerto zivju kopsvars.</w:t>
            </w:r>
            <w:r w:rsidR="00FF61AE">
              <w:rPr>
                <w:color w:val="000000"/>
                <w:sz w:val="22"/>
                <w:szCs w:val="22"/>
                <w:lang w:val="pt-BR"/>
              </w:rPr>
              <w:t xml:space="preserve"> </w:t>
            </w:r>
            <w:r w:rsidRPr="00FF61AE">
              <w:rPr>
                <w:color w:val="000000"/>
                <w:sz w:val="22"/>
                <w:szCs w:val="22"/>
                <w:lang w:val="pt-BR"/>
              </w:rPr>
              <w:t>Ja kopsvars arī ir vienāds, tad augstākā vieta tiek piešķirta tam, kuram viens no</w:t>
            </w:r>
            <w:r w:rsidR="00FF61AE">
              <w:rPr>
                <w:color w:val="000000"/>
                <w:sz w:val="22"/>
                <w:szCs w:val="22"/>
                <w:lang w:val="pt-BR"/>
              </w:rPr>
              <w:t xml:space="preserve"> </w:t>
            </w:r>
            <w:r w:rsidRPr="00FF61AE">
              <w:rPr>
                <w:color w:val="000000"/>
                <w:sz w:val="22"/>
                <w:szCs w:val="22"/>
                <w:lang w:val="pt-BR"/>
              </w:rPr>
              <w:t>dienu lomiem ir lielāks. Ja arī tas ir vienāds, tad augstākā vieta tiek piešķirta tam,</w:t>
            </w:r>
            <w:r w:rsidR="00FF61AE">
              <w:rPr>
                <w:color w:val="000000"/>
                <w:sz w:val="22"/>
                <w:szCs w:val="22"/>
                <w:lang w:val="pt-BR"/>
              </w:rPr>
              <w:t xml:space="preserve"> </w:t>
            </w:r>
            <w:r w:rsidRPr="00FF61AE">
              <w:rPr>
                <w:color w:val="000000"/>
                <w:sz w:val="22"/>
                <w:szCs w:val="22"/>
                <w:lang w:val="pt-BR"/>
              </w:rPr>
              <w:t>kuram ir lielākā sektoru summa divās dienās.</w:t>
            </w:r>
          </w:p>
          <w:p w14:paraId="01ECAABA" w14:textId="67B15EC3" w:rsidR="00A04EE1" w:rsidRPr="00A04EE1" w:rsidRDefault="00A04EE1" w:rsidP="00A04EE1">
            <w:pPr>
              <w:pStyle w:val="a4"/>
              <w:numPr>
                <w:ilvl w:val="1"/>
                <w:numId w:val="3"/>
              </w:numPr>
              <w:jc w:val="both"/>
              <w:rPr>
                <w:color w:val="000000"/>
                <w:sz w:val="22"/>
                <w:szCs w:val="22"/>
                <w:lang w:val="pt-BR"/>
              </w:rPr>
            </w:pPr>
            <w:r w:rsidRPr="00FF61AE">
              <w:rPr>
                <w:b/>
                <w:color w:val="000000"/>
                <w:sz w:val="22"/>
                <w:szCs w:val="22"/>
                <w:lang w:val="pt-BR"/>
              </w:rPr>
              <w:t>Par A LĪGAs</w:t>
            </w:r>
            <w:r w:rsidRPr="00A04EE1">
              <w:rPr>
                <w:color w:val="000000"/>
                <w:sz w:val="22"/>
                <w:szCs w:val="22"/>
                <w:lang w:val="pt-BR"/>
              </w:rPr>
              <w:t xml:space="preserve"> uzvarētāju individuālajā vērtējumā kļūst sportists, kurš </w:t>
            </w:r>
            <w:r>
              <w:rPr>
                <w:color w:val="000000"/>
                <w:sz w:val="22"/>
                <w:szCs w:val="22"/>
                <w:lang w:val="pt-BR"/>
              </w:rPr>
              <w:t>trī</w:t>
            </w:r>
            <w:r w:rsidRPr="00A04EE1">
              <w:rPr>
                <w:color w:val="000000"/>
                <w:sz w:val="22"/>
                <w:szCs w:val="22"/>
                <w:lang w:val="pt-BR"/>
              </w:rPr>
              <w:t>s</w:t>
            </w:r>
          </w:p>
          <w:p w14:paraId="6F5E6155" w14:textId="579A5E22" w:rsidR="00A04EE1" w:rsidRPr="00A04EE1" w:rsidRDefault="00A04EE1" w:rsidP="00A04EE1">
            <w:pPr>
              <w:pStyle w:val="a4"/>
              <w:ind w:left="291"/>
              <w:jc w:val="both"/>
              <w:rPr>
                <w:color w:val="000000"/>
                <w:sz w:val="22"/>
                <w:szCs w:val="22"/>
                <w:lang w:val="pt-BR"/>
              </w:rPr>
            </w:pPr>
            <w:r w:rsidRPr="00A04EE1">
              <w:rPr>
                <w:color w:val="000000"/>
                <w:sz w:val="22"/>
                <w:szCs w:val="22"/>
                <w:lang w:val="pt-BR"/>
              </w:rPr>
              <w:t>s</w:t>
            </w:r>
            <w:r>
              <w:rPr>
                <w:color w:val="000000"/>
                <w:sz w:val="22"/>
                <w:szCs w:val="22"/>
                <w:lang w:val="pt-BR"/>
              </w:rPr>
              <w:t>acensību posmos, vērtējot visu 6</w:t>
            </w:r>
            <w:r w:rsidRPr="00A04EE1">
              <w:rPr>
                <w:color w:val="000000"/>
                <w:sz w:val="22"/>
                <w:szCs w:val="22"/>
                <w:lang w:val="pt-BR"/>
              </w:rPr>
              <w:t xml:space="preserve"> sacensību kārtu rezultātus, kopā ieguvis mazāko</w:t>
            </w:r>
          </w:p>
          <w:p w14:paraId="12C8E9D4" w14:textId="77777777" w:rsidR="00A04EE1" w:rsidRPr="00A04EE1" w:rsidRDefault="00A04EE1" w:rsidP="00A04EE1">
            <w:pPr>
              <w:pStyle w:val="a4"/>
              <w:ind w:left="291"/>
              <w:jc w:val="both"/>
              <w:rPr>
                <w:color w:val="000000"/>
                <w:sz w:val="22"/>
                <w:szCs w:val="22"/>
                <w:lang w:val="pt-BR"/>
              </w:rPr>
            </w:pPr>
            <w:r w:rsidRPr="00A04EE1">
              <w:rPr>
                <w:color w:val="000000"/>
                <w:sz w:val="22"/>
                <w:szCs w:val="22"/>
                <w:lang w:val="pt-BR"/>
              </w:rPr>
              <w:t>punktu skaitu. Vienādu punktu skaita gadījumā augstāku vietu iegūst sportists,</w:t>
            </w:r>
          </w:p>
          <w:p w14:paraId="40BF1C71" w14:textId="0F13029B" w:rsidR="00A04EE1" w:rsidRPr="00A04EE1" w:rsidRDefault="00A04EE1" w:rsidP="00A04EE1">
            <w:pPr>
              <w:pStyle w:val="a4"/>
              <w:ind w:left="291"/>
              <w:jc w:val="both"/>
              <w:rPr>
                <w:color w:val="000000"/>
                <w:sz w:val="22"/>
                <w:szCs w:val="22"/>
                <w:lang w:val="pt-BR"/>
              </w:rPr>
            </w:pPr>
            <w:r w:rsidRPr="00A04EE1">
              <w:rPr>
                <w:color w:val="000000"/>
                <w:sz w:val="22"/>
                <w:szCs w:val="22"/>
                <w:lang w:val="pt-BR"/>
              </w:rPr>
              <w:t>kuram li</w:t>
            </w:r>
            <w:r>
              <w:rPr>
                <w:color w:val="000000"/>
                <w:sz w:val="22"/>
                <w:szCs w:val="22"/>
                <w:lang w:val="pt-BR"/>
              </w:rPr>
              <w:t xml:space="preserve">elāks noķerto zivju svars </w:t>
            </w:r>
            <w:r w:rsidR="00514799">
              <w:rPr>
                <w:color w:val="000000"/>
                <w:sz w:val="22"/>
                <w:szCs w:val="22"/>
                <w:lang w:val="pt-BR"/>
              </w:rPr>
              <w:t>t</w:t>
            </w:r>
            <w:r>
              <w:rPr>
                <w:color w:val="000000"/>
                <w:sz w:val="22"/>
                <w:szCs w:val="22"/>
                <w:lang w:val="pt-BR"/>
              </w:rPr>
              <w:t>rīs</w:t>
            </w:r>
            <w:r w:rsidRPr="00A04EE1">
              <w:rPr>
                <w:color w:val="000000"/>
                <w:sz w:val="22"/>
                <w:szCs w:val="22"/>
                <w:lang w:val="pt-BR"/>
              </w:rPr>
              <w:t xml:space="preserve"> posmos kopumā. Ja kopsvars arī vienāds,</w:t>
            </w:r>
          </w:p>
          <w:p w14:paraId="7EB2FE41" w14:textId="77777777" w:rsidR="00A04EE1" w:rsidRPr="00A04EE1" w:rsidRDefault="00A04EE1" w:rsidP="00A04EE1">
            <w:pPr>
              <w:pStyle w:val="a4"/>
              <w:ind w:left="291"/>
              <w:jc w:val="both"/>
              <w:rPr>
                <w:color w:val="000000"/>
                <w:sz w:val="22"/>
                <w:szCs w:val="22"/>
                <w:lang w:val="pt-BR"/>
              </w:rPr>
            </w:pPr>
            <w:r w:rsidRPr="00A04EE1">
              <w:rPr>
                <w:color w:val="000000"/>
                <w:sz w:val="22"/>
                <w:szCs w:val="22"/>
                <w:lang w:val="pt-BR"/>
              </w:rPr>
              <w:t>tad augstākā vieta tam, kuram viens no dienu lomiem ir lielāks. Ja ari tas vienāds,</w:t>
            </w:r>
          </w:p>
          <w:p w14:paraId="6B4B4172" w14:textId="04C408FE" w:rsidR="00A04EE1" w:rsidRPr="00A04EE1" w:rsidRDefault="00A04EE1" w:rsidP="00A04EE1">
            <w:pPr>
              <w:pStyle w:val="a4"/>
              <w:ind w:left="291"/>
              <w:jc w:val="both"/>
              <w:rPr>
                <w:color w:val="000000"/>
                <w:sz w:val="22"/>
                <w:szCs w:val="22"/>
                <w:lang w:val="pt-BR"/>
              </w:rPr>
            </w:pPr>
            <w:r w:rsidRPr="00A04EE1">
              <w:rPr>
                <w:color w:val="000000"/>
                <w:sz w:val="22"/>
                <w:szCs w:val="22"/>
                <w:lang w:val="pt-BR"/>
              </w:rPr>
              <w:t>tad augstākā vieta tam, k</w:t>
            </w:r>
            <w:r>
              <w:rPr>
                <w:color w:val="000000"/>
                <w:sz w:val="22"/>
                <w:szCs w:val="22"/>
                <w:lang w:val="pt-BR"/>
              </w:rPr>
              <w:t>uram lielākā sektoru summa 6</w:t>
            </w:r>
            <w:r w:rsidRPr="00A04EE1">
              <w:rPr>
                <w:color w:val="000000"/>
                <w:sz w:val="22"/>
                <w:szCs w:val="22"/>
                <w:lang w:val="pt-BR"/>
              </w:rPr>
              <w:t xml:space="preserve"> sacensību kārtās.</w:t>
            </w:r>
          </w:p>
          <w:p w14:paraId="0D3C35D2" w14:textId="6757AC5A" w:rsidR="00474B15" w:rsidRPr="00CC5AD3" w:rsidRDefault="00F47F7E" w:rsidP="00F11D01">
            <w:pPr>
              <w:numPr>
                <w:ilvl w:val="1"/>
                <w:numId w:val="3"/>
              </w:numPr>
              <w:jc w:val="both"/>
              <w:rPr>
                <w:color w:val="000000"/>
                <w:sz w:val="22"/>
                <w:szCs w:val="22"/>
                <w:lang w:val="pt-BR"/>
              </w:rPr>
            </w:pPr>
            <w:r w:rsidRPr="00FF61AE">
              <w:rPr>
                <w:b/>
                <w:color w:val="000000"/>
                <w:sz w:val="22"/>
                <w:szCs w:val="22"/>
                <w:lang w:val="pt-BR"/>
              </w:rPr>
              <w:t>S</w:t>
            </w:r>
            <w:r w:rsidR="00474B15" w:rsidRPr="00FF61AE">
              <w:rPr>
                <w:b/>
                <w:color w:val="000000"/>
                <w:sz w:val="22"/>
                <w:szCs w:val="22"/>
                <w:lang w:val="pt-BR"/>
              </w:rPr>
              <w:t>acensību</w:t>
            </w:r>
            <w:r w:rsidRPr="00FF61AE">
              <w:rPr>
                <w:b/>
                <w:color w:val="000000"/>
                <w:sz w:val="22"/>
                <w:szCs w:val="22"/>
                <w:lang w:val="pt-BR"/>
              </w:rPr>
              <w:t xml:space="preserve"> </w:t>
            </w:r>
            <w:r w:rsidR="00CC5AD3" w:rsidRPr="00FF61AE">
              <w:rPr>
                <w:b/>
                <w:color w:val="000000"/>
                <w:sz w:val="22"/>
                <w:szCs w:val="22"/>
                <w:lang w:val="pt-BR"/>
              </w:rPr>
              <w:t>dalībnieki</w:t>
            </w:r>
            <w:r w:rsidR="00474B15" w:rsidRPr="00CC5AD3">
              <w:rPr>
                <w:color w:val="000000"/>
                <w:sz w:val="22"/>
                <w:szCs w:val="22"/>
                <w:lang w:val="pt-BR"/>
              </w:rPr>
              <w:t xml:space="preserve"> tiek apbalvot</w:t>
            </w:r>
            <w:r w:rsidR="00CC5AD3">
              <w:rPr>
                <w:color w:val="000000"/>
                <w:sz w:val="22"/>
                <w:szCs w:val="22"/>
                <w:lang w:val="pt-BR"/>
              </w:rPr>
              <w:t>i</w:t>
            </w:r>
            <w:r w:rsidR="00474B15" w:rsidRPr="00CC5AD3">
              <w:rPr>
                <w:color w:val="000000"/>
                <w:sz w:val="22"/>
                <w:szCs w:val="22"/>
                <w:lang w:val="pt-BR"/>
              </w:rPr>
              <w:t xml:space="preserve"> ar</w:t>
            </w:r>
            <w:r w:rsidR="00CC5AD3">
              <w:rPr>
                <w:color w:val="000000"/>
                <w:sz w:val="22"/>
                <w:szCs w:val="22"/>
                <w:lang w:val="pt-BR"/>
              </w:rPr>
              <w:t xml:space="preserve"> </w:t>
            </w:r>
            <w:r w:rsidR="001172FF">
              <w:rPr>
                <w:color w:val="000000"/>
                <w:sz w:val="22"/>
                <w:szCs w:val="22"/>
                <w:lang w:val="pt-BR"/>
              </w:rPr>
              <w:t>“A LĪGA</w:t>
            </w:r>
            <w:r w:rsidR="00514799">
              <w:rPr>
                <w:color w:val="000000"/>
                <w:sz w:val="22"/>
                <w:szCs w:val="22"/>
                <w:lang w:val="pt-BR"/>
              </w:rPr>
              <w:t>s</w:t>
            </w:r>
            <w:r w:rsidR="001172FF">
              <w:rPr>
                <w:color w:val="000000"/>
                <w:sz w:val="22"/>
                <w:szCs w:val="22"/>
                <w:lang w:val="pt-BR"/>
              </w:rPr>
              <w:t>”</w:t>
            </w:r>
            <w:r w:rsidR="00F061C9">
              <w:rPr>
                <w:color w:val="000000"/>
                <w:sz w:val="22"/>
                <w:szCs w:val="22"/>
                <w:lang w:val="pt-BR"/>
              </w:rPr>
              <w:t xml:space="preserve"> medaļām, kausiem un</w:t>
            </w:r>
            <w:r w:rsidR="00474B15" w:rsidRPr="00CC5AD3">
              <w:rPr>
                <w:color w:val="000000"/>
                <w:sz w:val="22"/>
                <w:szCs w:val="22"/>
                <w:lang w:val="pt-BR"/>
              </w:rPr>
              <w:t xml:space="preserve"> </w:t>
            </w:r>
            <w:r w:rsidR="00CC5AD3">
              <w:rPr>
                <w:color w:val="000000"/>
                <w:sz w:val="22"/>
                <w:szCs w:val="22"/>
                <w:lang w:val="pt-BR"/>
              </w:rPr>
              <w:t>piemiņas balvām</w:t>
            </w:r>
            <w:r w:rsidR="00F061C9">
              <w:rPr>
                <w:color w:val="000000"/>
                <w:sz w:val="22"/>
                <w:szCs w:val="22"/>
                <w:lang w:val="pt-BR"/>
              </w:rPr>
              <w:t>, par katru posmu atsevišķi un kopvērtējuma</w:t>
            </w:r>
            <w:r w:rsidR="00474B15" w:rsidRPr="00CC5AD3">
              <w:rPr>
                <w:color w:val="000000"/>
                <w:sz w:val="22"/>
                <w:szCs w:val="22"/>
                <w:lang w:val="pt-BR"/>
              </w:rPr>
              <w:t>;</w:t>
            </w:r>
          </w:p>
          <w:p w14:paraId="694DF4C5" w14:textId="23A51086" w:rsidR="00D6680C" w:rsidRPr="00431FF8" w:rsidRDefault="00F061C9" w:rsidP="00431FF8">
            <w:pPr>
              <w:numPr>
                <w:ilvl w:val="1"/>
                <w:numId w:val="3"/>
              </w:numPr>
              <w:jc w:val="both"/>
              <w:rPr>
                <w:color w:val="000000"/>
                <w:sz w:val="22"/>
                <w:szCs w:val="22"/>
                <w:lang w:val="pt-BR"/>
              </w:rPr>
            </w:pPr>
            <w:r w:rsidRPr="00FF61AE">
              <w:rPr>
                <w:b/>
                <w:color w:val="000000"/>
                <w:sz w:val="22"/>
                <w:szCs w:val="22"/>
                <w:lang w:val="pt-BR"/>
              </w:rPr>
              <w:t>1, 2,</w:t>
            </w:r>
            <w:r w:rsidR="00474B15" w:rsidRPr="00FF61AE">
              <w:rPr>
                <w:b/>
                <w:color w:val="000000"/>
                <w:sz w:val="22"/>
                <w:szCs w:val="22"/>
                <w:lang w:val="pt-BR"/>
              </w:rPr>
              <w:t xml:space="preserve"> 3.vietas ieguvēji</w:t>
            </w:r>
            <w:r w:rsidR="00474B15" w:rsidRPr="00CC5AD3">
              <w:rPr>
                <w:color w:val="000000"/>
                <w:sz w:val="22"/>
                <w:szCs w:val="22"/>
                <w:lang w:val="pt-BR"/>
              </w:rPr>
              <w:t xml:space="preserve"> tiek apbalvoti ar </w:t>
            </w:r>
            <w:r>
              <w:rPr>
                <w:color w:val="000000"/>
                <w:sz w:val="22"/>
                <w:szCs w:val="22"/>
                <w:lang w:val="pt-BR"/>
              </w:rPr>
              <w:t>medaļam,</w:t>
            </w:r>
            <w:r w:rsidR="00474B15" w:rsidRPr="00CC5AD3">
              <w:rPr>
                <w:color w:val="000000"/>
                <w:sz w:val="22"/>
                <w:szCs w:val="22"/>
                <w:lang w:val="pt-BR"/>
              </w:rPr>
              <w:t xml:space="preserve"> </w:t>
            </w:r>
            <w:r w:rsidR="00AA21BD" w:rsidRPr="00CC5AD3">
              <w:rPr>
                <w:color w:val="000000"/>
                <w:sz w:val="22"/>
                <w:szCs w:val="22"/>
                <w:lang w:val="pt-BR"/>
              </w:rPr>
              <w:t>kausiem</w:t>
            </w:r>
            <w:r>
              <w:rPr>
                <w:color w:val="000000"/>
                <w:sz w:val="22"/>
                <w:szCs w:val="22"/>
                <w:lang w:val="pt-BR"/>
              </w:rPr>
              <w:t xml:space="preserve"> kā arī ar sponsoru un atbalstītāju </w:t>
            </w:r>
            <w:r w:rsidR="00757693">
              <w:rPr>
                <w:color w:val="000000"/>
                <w:sz w:val="22"/>
                <w:szCs w:val="22"/>
                <w:lang w:val="pt-BR"/>
              </w:rPr>
              <w:t>balvas</w:t>
            </w:r>
            <w:r w:rsidR="00474B15" w:rsidRPr="00CC5AD3">
              <w:rPr>
                <w:color w:val="000000"/>
                <w:sz w:val="22"/>
                <w:szCs w:val="22"/>
                <w:lang w:val="pt-BR"/>
              </w:rPr>
              <w:t>;</w:t>
            </w:r>
            <w:r w:rsidR="003568E8">
              <w:rPr>
                <w:color w:val="000000"/>
                <w:sz w:val="22"/>
                <w:szCs w:val="22"/>
                <w:lang w:val="pt-BR"/>
              </w:rPr>
              <w:t xml:space="preserve"> </w:t>
            </w:r>
            <w:r w:rsidR="007B77A3">
              <w:rPr>
                <w:color w:val="000000"/>
                <w:sz w:val="22"/>
                <w:szCs w:val="22"/>
                <w:lang w:val="pt-BR"/>
              </w:rPr>
              <w:t>no 10 līdz 4 vietai ar īpašām piemiņas balvām</w:t>
            </w:r>
            <w:r w:rsidR="00431FF8">
              <w:rPr>
                <w:color w:val="000000"/>
                <w:sz w:val="22"/>
                <w:szCs w:val="22"/>
                <w:lang w:val="pt-BR"/>
              </w:rPr>
              <w:t>.</w:t>
            </w:r>
          </w:p>
          <w:p w14:paraId="6EB42652" w14:textId="179496F2" w:rsidR="00CC5AD3" w:rsidRPr="00CC5AD3" w:rsidRDefault="00FF61AE" w:rsidP="00F11D01">
            <w:pPr>
              <w:numPr>
                <w:ilvl w:val="1"/>
                <w:numId w:val="3"/>
              </w:numPr>
              <w:jc w:val="both"/>
              <w:rPr>
                <w:color w:val="000000"/>
                <w:sz w:val="22"/>
                <w:szCs w:val="22"/>
                <w:lang w:val="pt-BR"/>
              </w:rPr>
            </w:pPr>
            <w:r w:rsidRPr="00FF61AE">
              <w:rPr>
                <w:b/>
                <w:color w:val="000000"/>
                <w:sz w:val="22"/>
                <w:szCs w:val="22"/>
                <w:lang w:val="pt-BR"/>
              </w:rPr>
              <w:t>S</w:t>
            </w:r>
            <w:r w:rsidR="00DD0A71" w:rsidRPr="00FF61AE">
              <w:rPr>
                <w:b/>
                <w:color w:val="000000"/>
                <w:sz w:val="22"/>
                <w:szCs w:val="22"/>
                <w:lang w:val="pt-BR"/>
              </w:rPr>
              <w:t>acensību dalibniek</w:t>
            </w:r>
            <w:r w:rsidR="00E96A44" w:rsidRPr="00FF61AE">
              <w:rPr>
                <w:b/>
                <w:color w:val="000000"/>
                <w:sz w:val="22"/>
                <w:szCs w:val="22"/>
                <w:lang w:val="pt-BR"/>
              </w:rPr>
              <w:t>iem</w:t>
            </w:r>
            <w:r w:rsidR="00E96A44">
              <w:rPr>
                <w:color w:val="000000"/>
                <w:sz w:val="22"/>
                <w:szCs w:val="22"/>
                <w:lang w:val="pt-BR"/>
              </w:rPr>
              <w:t xml:space="preserve"> būs iespēja izcīnīt speciālā</w:t>
            </w:r>
            <w:r w:rsidR="00DD0A71">
              <w:rPr>
                <w:color w:val="000000"/>
                <w:sz w:val="22"/>
                <w:szCs w:val="22"/>
                <w:lang w:val="pt-BR"/>
              </w:rPr>
              <w:t>s balvas</w:t>
            </w:r>
            <w:r w:rsidR="00757693">
              <w:rPr>
                <w:color w:val="000000"/>
                <w:sz w:val="22"/>
                <w:szCs w:val="22"/>
                <w:lang w:val="pt-BR"/>
              </w:rPr>
              <w:t xml:space="preserve"> papildus kategorijas katrā posmā atsevišķi</w:t>
            </w:r>
            <w:r w:rsidR="00E96A44">
              <w:rPr>
                <w:color w:val="000000"/>
                <w:sz w:val="22"/>
                <w:szCs w:val="22"/>
                <w:lang w:val="pt-BR"/>
              </w:rPr>
              <w:t>;</w:t>
            </w:r>
            <w:r w:rsidR="00DD0A71">
              <w:rPr>
                <w:color w:val="000000"/>
                <w:sz w:val="22"/>
                <w:szCs w:val="22"/>
                <w:lang w:val="pt-BR"/>
              </w:rPr>
              <w:t xml:space="preserve"> </w:t>
            </w:r>
          </w:p>
          <w:p w14:paraId="102F0231" w14:textId="63CE8E47" w:rsidR="00474B15" w:rsidRPr="00EF7349" w:rsidRDefault="00FF61AE" w:rsidP="00EF7349">
            <w:pPr>
              <w:numPr>
                <w:ilvl w:val="1"/>
                <w:numId w:val="3"/>
              </w:numPr>
              <w:jc w:val="both"/>
              <w:rPr>
                <w:color w:val="000000"/>
                <w:sz w:val="22"/>
                <w:szCs w:val="22"/>
                <w:lang w:val="pt-BR"/>
              </w:rPr>
            </w:pPr>
            <w:r w:rsidRPr="00FF61AE">
              <w:rPr>
                <w:b/>
                <w:color w:val="000000"/>
                <w:sz w:val="22"/>
                <w:szCs w:val="22"/>
                <w:lang w:val="pt-BR"/>
              </w:rPr>
              <w:t>T</w:t>
            </w:r>
            <w:r w:rsidR="00474B15" w:rsidRPr="00FF61AE">
              <w:rPr>
                <w:b/>
                <w:color w:val="000000"/>
                <w:sz w:val="22"/>
                <w:szCs w:val="22"/>
                <w:lang w:val="pt-BR"/>
              </w:rPr>
              <w:t>urnīra rezultāti</w:t>
            </w:r>
            <w:r w:rsidR="00474B15" w:rsidRPr="00CC5AD3">
              <w:rPr>
                <w:color w:val="000000"/>
                <w:sz w:val="22"/>
                <w:szCs w:val="22"/>
                <w:lang w:val="pt-BR"/>
              </w:rPr>
              <w:t xml:space="preserve"> tiks publi</w:t>
            </w:r>
            <w:r w:rsidR="00DD7F33" w:rsidRPr="00CC5AD3">
              <w:rPr>
                <w:color w:val="000000"/>
                <w:sz w:val="22"/>
                <w:szCs w:val="22"/>
                <w:lang w:val="pt-BR"/>
              </w:rPr>
              <w:t>c</w:t>
            </w:r>
            <w:r w:rsidR="00EF7349">
              <w:rPr>
                <w:color w:val="000000"/>
                <w:sz w:val="22"/>
                <w:szCs w:val="22"/>
                <w:lang w:val="pt-BR"/>
              </w:rPr>
              <w:t>ēti pašvaldību</w:t>
            </w:r>
            <w:r w:rsidR="00757693">
              <w:rPr>
                <w:color w:val="000000"/>
                <w:sz w:val="22"/>
                <w:szCs w:val="22"/>
                <w:lang w:val="pt-BR"/>
              </w:rPr>
              <w:t xml:space="preserve"> informatīvajos izdevumos</w:t>
            </w:r>
            <w:r w:rsidR="00474B15" w:rsidRPr="00CC5AD3">
              <w:rPr>
                <w:color w:val="000000"/>
                <w:sz w:val="22"/>
                <w:szCs w:val="22"/>
                <w:lang w:val="pt-BR"/>
              </w:rPr>
              <w:t xml:space="preserve"> </w:t>
            </w:r>
            <w:r w:rsidR="00757693">
              <w:rPr>
                <w:color w:val="000000"/>
                <w:sz w:val="22"/>
                <w:szCs w:val="22"/>
                <w:lang w:val="pt-BR"/>
              </w:rPr>
              <w:t>un sociālaj</w:t>
            </w:r>
            <w:r w:rsidR="00EF7349">
              <w:rPr>
                <w:color w:val="000000"/>
                <w:sz w:val="22"/>
                <w:szCs w:val="22"/>
                <w:lang w:val="pt-BR"/>
              </w:rPr>
              <w:t>os tīklos–</w:t>
            </w:r>
            <w:r w:rsidR="00757693">
              <w:rPr>
                <w:color w:val="000000"/>
                <w:sz w:val="22"/>
                <w:szCs w:val="22"/>
                <w:lang w:val="pt-BR"/>
              </w:rPr>
              <w:t xml:space="preserve">facebook </w:t>
            </w:r>
            <w:r w:rsidR="00EF7349">
              <w:rPr>
                <w:color w:val="000000"/>
                <w:sz w:val="22"/>
                <w:szCs w:val="22"/>
                <w:lang w:val="pt-BR"/>
              </w:rPr>
              <w:t xml:space="preserve">@ALIGA, </w:t>
            </w:r>
            <w:r w:rsidR="00EF7349" w:rsidRPr="00EF7349">
              <w:rPr>
                <w:color w:val="000000"/>
                <w:sz w:val="22"/>
                <w:szCs w:val="22"/>
                <w:lang w:val="pt-BR"/>
              </w:rPr>
              <w:t>@CMSBIEDRIBA</w:t>
            </w:r>
            <w:r w:rsidR="00F47F7E" w:rsidRPr="00EF7349">
              <w:rPr>
                <w:noProof/>
                <w:sz w:val="22"/>
                <w:szCs w:val="22"/>
                <w:lang w:val="lv-LV" w:eastAsia="en-US"/>
              </w:rPr>
              <w:t>.</w:t>
            </w:r>
            <w:r w:rsidR="00DD7F33" w:rsidRPr="00EF7349">
              <w:rPr>
                <w:noProof/>
                <w:sz w:val="22"/>
                <w:szCs w:val="22"/>
                <w:lang w:val="lv-LV" w:eastAsia="en-US"/>
              </w:rPr>
              <w:t xml:space="preserve"> </w:t>
            </w:r>
            <w:hyperlink r:id="rId10" w:history="1">
              <w:r w:rsidR="00DD7F33" w:rsidRPr="00EF7349">
                <w:rPr>
                  <w:rStyle w:val="a3"/>
                  <w:noProof/>
                  <w:sz w:val="22"/>
                  <w:szCs w:val="22"/>
                  <w:lang w:val="lv-LV" w:eastAsia="en-US"/>
                </w:rPr>
                <w:t>www.bcms.lv</w:t>
              </w:r>
            </w:hyperlink>
            <w:r w:rsidR="00F74126" w:rsidRPr="00EF7349">
              <w:rPr>
                <w:noProof/>
                <w:sz w:val="22"/>
                <w:szCs w:val="22"/>
                <w:lang w:val="lv-LV" w:eastAsia="en-US"/>
              </w:rPr>
              <w:t xml:space="preserve">, </w:t>
            </w:r>
            <w:hyperlink r:id="rId11" w:history="1">
              <w:r w:rsidR="00EF7349" w:rsidRPr="00984DB6">
                <w:rPr>
                  <w:rStyle w:val="a3"/>
                  <w:noProof/>
                  <w:sz w:val="22"/>
                  <w:szCs w:val="22"/>
                  <w:lang w:val="lv-LV" w:eastAsia="en-US"/>
                </w:rPr>
                <w:t>www.aliga.lv</w:t>
              </w:r>
            </w:hyperlink>
            <w:r w:rsidR="00EF7349">
              <w:rPr>
                <w:noProof/>
                <w:sz w:val="22"/>
                <w:szCs w:val="22"/>
                <w:lang w:val="lv-LV" w:eastAsia="en-US"/>
              </w:rPr>
              <w:t xml:space="preserve">, </w:t>
            </w:r>
            <w:r w:rsidR="00F74126" w:rsidRPr="00EF7349">
              <w:rPr>
                <w:noProof/>
                <w:sz w:val="22"/>
                <w:szCs w:val="22"/>
                <w:lang w:val="lv-LV" w:eastAsia="en-US"/>
              </w:rPr>
              <w:t xml:space="preserve">LMSF mājas lapa </w:t>
            </w:r>
            <w:hyperlink r:id="rId12" w:history="1">
              <w:r w:rsidR="004C2A56" w:rsidRPr="00EF7349">
                <w:rPr>
                  <w:rStyle w:val="a3"/>
                  <w:noProof/>
                  <w:sz w:val="22"/>
                  <w:szCs w:val="22"/>
                  <w:lang w:val="lv-LV" w:eastAsia="en-US"/>
                </w:rPr>
                <w:t>www.lmsf.lv</w:t>
              </w:r>
            </w:hyperlink>
            <w:r w:rsidR="004C2A56" w:rsidRPr="00EF7349">
              <w:rPr>
                <w:noProof/>
                <w:sz w:val="22"/>
                <w:szCs w:val="22"/>
                <w:lang w:val="lv-LV" w:eastAsia="en-US"/>
              </w:rPr>
              <w:t xml:space="preserve"> un sociālā m</w:t>
            </w:r>
            <w:r w:rsidR="0097008D" w:rsidRPr="00EF7349">
              <w:rPr>
                <w:noProof/>
                <w:sz w:val="22"/>
                <w:szCs w:val="22"/>
                <w:lang w:val="lv-LV" w:eastAsia="en-US"/>
              </w:rPr>
              <w:t>ēdiju vietnē facebook</w:t>
            </w:r>
            <w:r w:rsidR="00332B34" w:rsidRPr="00EF7349">
              <w:rPr>
                <w:noProof/>
                <w:sz w:val="22"/>
                <w:szCs w:val="22"/>
                <w:lang w:val="lv-LV" w:eastAsia="en-US"/>
              </w:rPr>
              <w:t>.</w:t>
            </w:r>
          </w:p>
        </w:tc>
      </w:tr>
      <w:tr w:rsidR="00474B15" w:rsidRPr="00823DA2" w14:paraId="00E2F383" w14:textId="77777777" w:rsidTr="00474B15">
        <w:trPr>
          <w:trHeight w:val="300"/>
        </w:trPr>
        <w:tc>
          <w:tcPr>
            <w:tcW w:w="2094" w:type="dxa"/>
          </w:tcPr>
          <w:p w14:paraId="693EC6BF" w14:textId="77777777" w:rsidR="00474B15" w:rsidRDefault="00474B15" w:rsidP="00F11D01">
            <w:pPr>
              <w:numPr>
                <w:ilvl w:val="0"/>
                <w:numId w:val="3"/>
              </w:numPr>
              <w:rPr>
                <w:b/>
                <w:color w:val="000000"/>
                <w:sz w:val="22"/>
                <w:szCs w:val="22"/>
                <w:lang w:val="pt-BR"/>
              </w:rPr>
            </w:pPr>
            <w:r w:rsidRPr="00CC5AD3">
              <w:rPr>
                <w:b/>
                <w:color w:val="000000"/>
                <w:sz w:val="22"/>
                <w:szCs w:val="22"/>
                <w:lang w:val="pt-BR"/>
              </w:rPr>
              <w:lastRenderedPageBreak/>
              <w:t>Informācija par sacensībām</w:t>
            </w:r>
          </w:p>
          <w:p w14:paraId="51FC8B1F" w14:textId="17566A75" w:rsidR="00D37C00" w:rsidRPr="00CC5AD3" w:rsidRDefault="00D37C00" w:rsidP="00D37C00">
            <w:pPr>
              <w:ind w:left="291"/>
              <w:rPr>
                <w:b/>
                <w:color w:val="000000"/>
                <w:sz w:val="22"/>
                <w:szCs w:val="22"/>
                <w:lang w:val="pt-BR"/>
              </w:rPr>
            </w:pPr>
          </w:p>
        </w:tc>
        <w:tc>
          <w:tcPr>
            <w:tcW w:w="7687" w:type="dxa"/>
          </w:tcPr>
          <w:p w14:paraId="6071F8B4" w14:textId="77777777" w:rsidR="00474B15" w:rsidRDefault="00474B15" w:rsidP="00F11D01">
            <w:pPr>
              <w:numPr>
                <w:ilvl w:val="1"/>
                <w:numId w:val="3"/>
              </w:numPr>
              <w:jc w:val="both"/>
              <w:rPr>
                <w:color w:val="000000"/>
                <w:sz w:val="22"/>
                <w:szCs w:val="22"/>
                <w:lang w:val="pt-BR"/>
              </w:rPr>
            </w:pPr>
            <w:r w:rsidRPr="00CC5AD3">
              <w:rPr>
                <w:color w:val="000000"/>
                <w:sz w:val="22"/>
                <w:szCs w:val="22"/>
                <w:lang w:val="pt-BR"/>
              </w:rPr>
              <w:t xml:space="preserve">Informācija par sacensībām, nokļūšanu līdz sacensību vietai, auto novietošanu ir pieejama </w:t>
            </w:r>
            <w:r w:rsidR="002635E3" w:rsidRPr="00CC5AD3">
              <w:rPr>
                <w:noProof/>
                <w:sz w:val="22"/>
                <w:szCs w:val="22"/>
                <w:lang w:val="lv-LV" w:eastAsia="en-US"/>
              </w:rPr>
              <w:t>Carnikavas Makšķerēšānas Skolas facebook</w:t>
            </w:r>
            <w:r w:rsidRPr="00CC5AD3">
              <w:rPr>
                <w:color w:val="000000"/>
                <w:sz w:val="22"/>
                <w:szCs w:val="22"/>
                <w:lang w:val="pt-BR"/>
              </w:rPr>
              <w:t>; Informatīvais tālrunis: 2</w:t>
            </w:r>
            <w:r w:rsidR="00326231">
              <w:rPr>
                <w:color w:val="000000"/>
                <w:sz w:val="22"/>
                <w:szCs w:val="22"/>
                <w:lang w:val="pt-BR"/>
              </w:rPr>
              <w:t>6566057</w:t>
            </w:r>
            <w:r w:rsidR="00ED6E06" w:rsidRPr="00CC5AD3">
              <w:rPr>
                <w:color w:val="000000"/>
                <w:sz w:val="22"/>
                <w:szCs w:val="22"/>
                <w:lang w:val="pt-BR"/>
              </w:rPr>
              <w:t>;</w:t>
            </w:r>
          </w:p>
          <w:p w14:paraId="4B867929" w14:textId="5DC3048A" w:rsidR="00D37C00" w:rsidRPr="00D37C00" w:rsidRDefault="00A07E92" w:rsidP="00D37C00">
            <w:pPr>
              <w:numPr>
                <w:ilvl w:val="1"/>
                <w:numId w:val="3"/>
              </w:numPr>
              <w:jc w:val="both"/>
              <w:rPr>
                <w:color w:val="000000"/>
                <w:sz w:val="22"/>
                <w:szCs w:val="22"/>
                <w:lang w:val="pt-BR"/>
              </w:rPr>
            </w:pPr>
            <w:r>
              <w:rPr>
                <w:color w:val="000000"/>
                <w:sz w:val="22"/>
                <w:szCs w:val="22"/>
                <w:lang w:val="pt-BR"/>
              </w:rPr>
              <w:t>Nakšņošanas iespējas, sacensību norises vietā: telšu vietas un treileru novietnes</w:t>
            </w:r>
            <w:r w:rsidR="00EF7349">
              <w:rPr>
                <w:color w:val="000000"/>
                <w:sz w:val="22"/>
                <w:szCs w:val="22"/>
                <w:lang w:val="pt-BR"/>
              </w:rPr>
              <w:t xml:space="preserve"> tiks publicēta pirms katra posma atsevišķi</w:t>
            </w:r>
            <w:r>
              <w:rPr>
                <w:color w:val="000000"/>
                <w:sz w:val="22"/>
                <w:szCs w:val="22"/>
                <w:lang w:val="pt-BR"/>
              </w:rPr>
              <w:t>;</w:t>
            </w:r>
          </w:p>
        </w:tc>
      </w:tr>
      <w:tr w:rsidR="00D37C00" w:rsidRPr="00AE57DF" w14:paraId="21732AFC" w14:textId="77777777" w:rsidTr="00D37C00">
        <w:trPr>
          <w:trHeight w:val="300"/>
        </w:trPr>
        <w:tc>
          <w:tcPr>
            <w:tcW w:w="2094" w:type="dxa"/>
            <w:tcBorders>
              <w:top w:val="single" w:sz="4" w:space="0" w:color="auto"/>
              <w:left w:val="single" w:sz="4" w:space="0" w:color="auto"/>
              <w:bottom w:val="single" w:sz="4" w:space="0" w:color="auto"/>
              <w:right w:val="single" w:sz="4" w:space="0" w:color="auto"/>
            </w:tcBorders>
          </w:tcPr>
          <w:p w14:paraId="285B7718" w14:textId="77777777" w:rsidR="00D37C00" w:rsidRPr="00CC5AD3" w:rsidRDefault="00D37C00" w:rsidP="0027415B">
            <w:pPr>
              <w:numPr>
                <w:ilvl w:val="0"/>
                <w:numId w:val="3"/>
              </w:numPr>
              <w:rPr>
                <w:b/>
                <w:color w:val="000000"/>
                <w:sz w:val="22"/>
                <w:szCs w:val="22"/>
                <w:lang w:val="pt-BR"/>
              </w:rPr>
            </w:pPr>
            <w:r>
              <w:rPr>
                <w:b/>
                <w:color w:val="000000"/>
                <w:sz w:val="22"/>
                <w:szCs w:val="22"/>
                <w:lang w:val="pt-BR"/>
              </w:rPr>
              <w:t>Zonu un sektoru izloze</w:t>
            </w:r>
          </w:p>
        </w:tc>
        <w:tc>
          <w:tcPr>
            <w:tcW w:w="7687" w:type="dxa"/>
            <w:tcBorders>
              <w:top w:val="single" w:sz="4" w:space="0" w:color="auto"/>
              <w:left w:val="single" w:sz="4" w:space="0" w:color="auto"/>
              <w:bottom w:val="single" w:sz="4" w:space="0" w:color="auto"/>
              <w:right w:val="single" w:sz="4" w:space="0" w:color="auto"/>
            </w:tcBorders>
          </w:tcPr>
          <w:p w14:paraId="57F49A60" w14:textId="77777777" w:rsidR="00D37C00" w:rsidRDefault="00D37C00" w:rsidP="0027415B">
            <w:pPr>
              <w:numPr>
                <w:ilvl w:val="1"/>
                <w:numId w:val="3"/>
              </w:numPr>
              <w:jc w:val="both"/>
              <w:rPr>
                <w:color w:val="000000"/>
                <w:sz w:val="22"/>
                <w:szCs w:val="22"/>
                <w:lang w:val="pt-BR"/>
              </w:rPr>
            </w:pPr>
            <w:r>
              <w:rPr>
                <w:color w:val="000000"/>
                <w:sz w:val="22"/>
                <w:szCs w:val="22"/>
                <w:lang w:val="pt-BR"/>
              </w:rPr>
              <w:t xml:space="preserve">Piektdien 09.07 pl. 20:00 tīmekļa vietne </w:t>
            </w:r>
            <w:hyperlink r:id="rId13" w:history="1">
              <w:r w:rsidRPr="00D37C00">
                <w:rPr>
                  <w:rStyle w:val="a3"/>
                  <w:sz w:val="22"/>
                  <w:szCs w:val="22"/>
                  <w:lang w:val="pt-BR"/>
                </w:rPr>
                <w:t>www.aliga.lv</w:t>
              </w:r>
            </w:hyperlink>
            <w:r>
              <w:rPr>
                <w:color w:val="000000"/>
                <w:sz w:val="22"/>
                <w:szCs w:val="22"/>
                <w:lang w:val="pt-BR"/>
              </w:rPr>
              <w:t xml:space="preserve"> notiks video translācija zonu izlozei.</w:t>
            </w:r>
          </w:p>
          <w:p w14:paraId="5DD339BA" w14:textId="77777777" w:rsidR="00D37C00" w:rsidRDefault="00D37C00" w:rsidP="0027415B">
            <w:pPr>
              <w:numPr>
                <w:ilvl w:val="1"/>
                <w:numId w:val="3"/>
              </w:numPr>
              <w:jc w:val="both"/>
              <w:rPr>
                <w:color w:val="000000"/>
                <w:sz w:val="22"/>
                <w:szCs w:val="22"/>
                <w:lang w:val="pt-BR"/>
              </w:rPr>
            </w:pPr>
            <w:r>
              <w:rPr>
                <w:color w:val="000000"/>
                <w:sz w:val="22"/>
                <w:szCs w:val="22"/>
                <w:lang w:val="pt-BR"/>
              </w:rPr>
              <w:t>Sestdien 10.07 klatienē ievērojot epidemioloģiskos noteikumus notiks sektoru izloze.</w:t>
            </w:r>
          </w:p>
          <w:p w14:paraId="0B5A8125" w14:textId="77777777" w:rsidR="00D37C00" w:rsidRDefault="00D37C00" w:rsidP="0027415B">
            <w:pPr>
              <w:numPr>
                <w:ilvl w:val="1"/>
                <w:numId w:val="3"/>
              </w:numPr>
              <w:jc w:val="both"/>
              <w:rPr>
                <w:color w:val="000000"/>
                <w:sz w:val="22"/>
                <w:szCs w:val="22"/>
                <w:lang w:val="pt-BR"/>
              </w:rPr>
            </w:pPr>
            <w:r>
              <w:rPr>
                <w:color w:val="000000"/>
                <w:sz w:val="22"/>
                <w:szCs w:val="22"/>
                <w:lang w:val="pt-BR"/>
              </w:rPr>
              <w:t xml:space="preserve">Sestdien 10.07 pl. 20:00 tīmekļa vietne </w:t>
            </w:r>
            <w:hyperlink r:id="rId14" w:history="1">
              <w:r w:rsidRPr="00D37C00">
                <w:rPr>
                  <w:rStyle w:val="a3"/>
                  <w:sz w:val="22"/>
                  <w:szCs w:val="22"/>
                  <w:lang w:val="pt-BR"/>
                </w:rPr>
                <w:t>www.aliga.lv</w:t>
              </w:r>
            </w:hyperlink>
            <w:r>
              <w:rPr>
                <w:color w:val="000000"/>
                <w:sz w:val="22"/>
                <w:szCs w:val="22"/>
                <w:lang w:val="pt-BR"/>
              </w:rPr>
              <w:t xml:space="preserve"> notiks video translācija zonu izlozei.</w:t>
            </w:r>
          </w:p>
          <w:p w14:paraId="2A19237D" w14:textId="77777777" w:rsidR="00D37C00" w:rsidRPr="00EF7349" w:rsidRDefault="00D37C00" w:rsidP="0027415B">
            <w:pPr>
              <w:numPr>
                <w:ilvl w:val="1"/>
                <w:numId w:val="3"/>
              </w:numPr>
              <w:jc w:val="both"/>
              <w:rPr>
                <w:color w:val="000000"/>
                <w:sz w:val="22"/>
                <w:szCs w:val="22"/>
                <w:lang w:val="pt-BR"/>
              </w:rPr>
            </w:pPr>
            <w:r>
              <w:rPr>
                <w:color w:val="000000"/>
                <w:sz w:val="22"/>
                <w:szCs w:val="22"/>
                <w:lang w:val="pt-BR"/>
              </w:rPr>
              <w:t>Svetdien 11.07 klatienē ievērojot epidemioloģiskos noteikumus notiks sektoru izloze</w:t>
            </w:r>
          </w:p>
        </w:tc>
      </w:tr>
    </w:tbl>
    <w:p w14:paraId="5DC12246" w14:textId="4E69287F" w:rsidR="00D37C00" w:rsidRDefault="00D37C00" w:rsidP="00D37C00">
      <w:pPr>
        <w:jc w:val="center"/>
        <w:rPr>
          <w:color w:val="000000"/>
          <w:sz w:val="22"/>
          <w:szCs w:val="22"/>
          <w:lang w:val="pt-BR"/>
        </w:rPr>
      </w:pPr>
      <w:r>
        <w:rPr>
          <w:noProof/>
          <w:lang w:val="en-US" w:eastAsia="en-US"/>
        </w:rPr>
        <w:drawing>
          <wp:inline distT="0" distB="0" distL="0" distR="0" wp14:anchorId="0BEBF91B" wp14:editId="66EEAF8D">
            <wp:extent cx="1287780" cy="1616075"/>
            <wp:effectExtent l="0" t="0" r="762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ga_Logo_Pardarits_Final_2K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0646" cy="1694968"/>
                    </a:xfrm>
                    <a:prstGeom prst="rect">
                      <a:avLst/>
                    </a:prstGeom>
                  </pic:spPr>
                </pic:pic>
              </a:graphicData>
            </a:graphic>
          </wp:inline>
        </w:drawing>
      </w:r>
      <w:bookmarkStart w:id="0" w:name="_GoBack"/>
      <w:bookmarkEnd w:id="0"/>
    </w:p>
    <w:p w14:paraId="596A3A8D" w14:textId="3AD81D01" w:rsidR="007F6789" w:rsidRPr="00CC5AD3" w:rsidRDefault="007F6789" w:rsidP="007F6789">
      <w:pPr>
        <w:jc w:val="center"/>
        <w:rPr>
          <w:color w:val="000000"/>
          <w:sz w:val="22"/>
          <w:szCs w:val="22"/>
          <w:lang w:val="pt-BR"/>
        </w:rPr>
      </w:pPr>
    </w:p>
    <w:sectPr w:rsidR="007F6789" w:rsidRPr="00CC5AD3" w:rsidSect="00474B15">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F234" w14:textId="77777777" w:rsidR="003E4F7D" w:rsidRDefault="003E4F7D" w:rsidP="007F6789">
      <w:r>
        <w:separator/>
      </w:r>
    </w:p>
  </w:endnote>
  <w:endnote w:type="continuationSeparator" w:id="0">
    <w:p w14:paraId="13562A1B" w14:textId="77777777" w:rsidR="003E4F7D" w:rsidRDefault="003E4F7D" w:rsidP="007F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7BE3" w14:textId="77777777" w:rsidR="003E4F7D" w:rsidRDefault="003E4F7D" w:rsidP="007F6789">
      <w:r>
        <w:separator/>
      </w:r>
    </w:p>
  </w:footnote>
  <w:footnote w:type="continuationSeparator" w:id="0">
    <w:p w14:paraId="016F4E35" w14:textId="77777777" w:rsidR="003E4F7D" w:rsidRDefault="003E4F7D" w:rsidP="007F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105"/>
    <w:multiLevelType w:val="hybridMultilevel"/>
    <w:tmpl w:val="FD648208"/>
    <w:lvl w:ilvl="0" w:tplc="010686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1A14BF"/>
    <w:multiLevelType w:val="multilevel"/>
    <w:tmpl w:val="332EEC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E4821"/>
    <w:multiLevelType w:val="multilevel"/>
    <w:tmpl w:val="A31CF9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903EC0"/>
    <w:multiLevelType w:val="hybridMultilevel"/>
    <w:tmpl w:val="2E2A481E"/>
    <w:lvl w:ilvl="0" w:tplc="0426000F">
      <w:start w:val="1"/>
      <w:numFmt w:val="decimal"/>
      <w:lvlText w:val="%1."/>
      <w:lvlJc w:val="left"/>
      <w:pPr>
        <w:ind w:left="1011" w:hanging="360"/>
      </w:pPr>
    </w:lvl>
    <w:lvl w:ilvl="1" w:tplc="04260019" w:tentative="1">
      <w:start w:val="1"/>
      <w:numFmt w:val="lowerLetter"/>
      <w:lvlText w:val="%2."/>
      <w:lvlJc w:val="left"/>
      <w:pPr>
        <w:ind w:left="1731" w:hanging="360"/>
      </w:pPr>
    </w:lvl>
    <w:lvl w:ilvl="2" w:tplc="0426001B" w:tentative="1">
      <w:start w:val="1"/>
      <w:numFmt w:val="lowerRoman"/>
      <w:lvlText w:val="%3."/>
      <w:lvlJc w:val="right"/>
      <w:pPr>
        <w:ind w:left="2451" w:hanging="180"/>
      </w:pPr>
    </w:lvl>
    <w:lvl w:ilvl="3" w:tplc="0426000F" w:tentative="1">
      <w:start w:val="1"/>
      <w:numFmt w:val="decimal"/>
      <w:lvlText w:val="%4."/>
      <w:lvlJc w:val="left"/>
      <w:pPr>
        <w:ind w:left="3171" w:hanging="360"/>
      </w:pPr>
    </w:lvl>
    <w:lvl w:ilvl="4" w:tplc="04260019" w:tentative="1">
      <w:start w:val="1"/>
      <w:numFmt w:val="lowerLetter"/>
      <w:lvlText w:val="%5."/>
      <w:lvlJc w:val="left"/>
      <w:pPr>
        <w:ind w:left="3891" w:hanging="360"/>
      </w:pPr>
    </w:lvl>
    <w:lvl w:ilvl="5" w:tplc="0426001B" w:tentative="1">
      <w:start w:val="1"/>
      <w:numFmt w:val="lowerRoman"/>
      <w:lvlText w:val="%6."/>
      <w:lvlJc w:val="right"/>
      <w:pPr>
        <w:ind w:left="4611" w:hanging="180"/>
      </w:pPr>
    </w:lvl>
    <w:lvl w:ilvl="6" w:tplc="0426000F" w:tentative="1">
      <w:start w:val="1"/>
      <w:numFmt w:val="decimal"/>
      <w:lvlText w:val="%7."/>
      <w:lvlJc w:val="left"/>
      <w:pPr>
        <w:ind w:left="5331" w:hanging="360"/>
      </w:pPr>
    </w:lvl>
    <w:lvl w:ilvl="7" w:tplc="04260019" w:tentative="1">
      <w:start w:val="1"/>
      <w:numFmt w:val="lowerLetter"/>
      <w:lvlText w:val="%8."/>
      <w:lvlJc w:val="left"/>
      <w:pPr>
        <w:ind w:left="6051" w:hanging="360"/>
      </w:pPr>
    </w:lvl>
    <w:lvl w:ilvl="8" w:tplc="0426001B" w:tentative="1">
      <w:start w:val="1"/>
      <w:numFmt w:val="lowerRoman"/>
      <w:lvlText w:val="%9."/>
      <w:lvlJc w:val="right"/>
      <w:pPr>
        <w:ind w:left="6771" w:hanging="180"/>
      </w:pPr>
    </w:lvl>
  </w:abstractNum>
  <w:abstractNum w:abstractNumId="4" w15:restartNumberingAfterBreak="0">
    <w:nsid w:val="5EBD454A"/>
    <w:multiLevelType w:val="multilevel"/>
    <w:tmpl w:val="ED685434"/>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FE127F"/>
    <w:multiLevelType w:val="multilevel"/>
    <w:tmpl w:val="FDC4DA58"/>
    <w:lvl w:ilvl="0">
      <w:start w:val="1"/>
      <w:numFmt w:val="decimal"/>
      <w:lvlText w:val="%1."/>
      <w:lvlJc w:val="left"/>
      <w:pPr>
        <w:ind w:left="291"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651" w:hanging="720"/>
      </w:pPr>
      <w:rPr>
        <w:rFonts w:hint="default"/>
      </w:rPr>
    </w:lvl>
    <w:lvl w:ilvl="3">
      <w:start w:val="1"/>
      <w:numFmt w:val="decimal"/>
      <w:isLgl/>
      <w:lvlText w:val="%1.%2.%3.%4."/>
      <w:lvlJc w:val="left"/>
      <w:pPr>
        <w:ind w:left="651" w:hanging="720"/>
      </w:pPr>
      <w:rPr>
        <w:rFonts w:hint="default"/>
      </w:rPr>
    </w:lvl>
    <w:lvl w:ilvl="4">
      <w:start w:val="1"/>
      <w:numFmt w:val="decimal"/>
      <w:isLgl/>
      <w:lvlText w:val="%1.%2.%3.%4.%5."/>
      <w:lvlJc w:val="left"/>
      <w:pPr>
        <w:ind w:left="1011" w:hanging="1080"/>
      </w:pPr>
      <w:rPr>
        <w:rFonts w:hint="default"/>
      </w:rPr>
    </w:lvl>
    <w:lvl w:ilvl="5">
      <w:start w:val="1"/>
      <w:numFmt w:val="decimal"/>
      <w:isLgl/>
      <w:lvlText w:val="%1.%2.%3.%4.%5.%6."/>
      <w:lvlJc w:val="left"/>
      <w:pPr>
        <w:ind w:left="1011" w:hanging="1080"/>
      </w:pPr>
      <w:rPr>
        <w:rFonts w:hint="default"/>
      </w:rPr>
    </w:lvl>
    <w:lvl w:ilvl="6">
      <w:start w:val="1"/>
      <w:numFmt w:val="decimal"/>
      <w:isLgl/>
      <w:lvlText w:val="%1.%2.%3.%4.%5.%6.%7."/>
      <w:lvlJc w:val="left"/>
      <w:pPr>
        <w:ind w:left="1371" w:hanging="1440"/>
      </w:pPr>
      <w:rPr>
        <w:rFonts w:hint="default"/>
      </w:rPr>
    </w:lvl>
    <w:lvl w:ilvl="7">
      <w:start w:val="1"/>
      <w:numFmt w:val="decimal"/>
      <w:isLgl/>
      <w:lvlText w:val="%1.%2.%3.%4.%5.%6.%7.%8."/>
      <w:lvlJc w:val="left"/>
      <w:pPr>
        <w:ind w:left="1371" w:hanging="1440"/>
      </w:pPr>
      <w:rPr>
        <w:rFonts w:hint="default"/>
      </w:rPr>
    </w:lvl>
    <w:lvl w:ilvl="8">
      <w:start w:val="1"/>
      <w:numFmt w:val="decimal"/>
      <w:isLgl/>
      <w:lvlText w:val="%1.%2.%3.%4.%5.%6.%7.%8.%9."/>
      <w:lvlJc w:val="left"/>
      <w:pPr>
        <w:ind w:left="1731" w:hanging="1800"/>
      </w:pPr>
      <w:rPr>
        <w:rFonts w:hint="default"/>
      </w:rPr>
    </w:lvl>
  </w:abstractNum>
  <w:abstractNum w:abstractNumId="6" w15:restartNumberingAfterBreak="0">
    <w:nsid w:val="7D2A0A21"/>
    <w:multiLevelType w:val="multilevel"/>
    <w:tmpl w:val="650CF9F2"/>
    <w:lvl w:ilvl="0">
      <w:start w:val="8"/>
      <w:numFmt w:val="decimal"/>
      <w:lvlText w:val="%1"/>
      <w:lvlJc w:val="left"/>
      <w:pPr>
        <w:ind w:left="360" w:hanging="360"/>
      </w:pPr>
      <w:rPr>
        <w:rFonts w:hint="default"/>
        <w:b/>
      </w:rPr>
    </w:lvl>
    <w:lvl w:ilvl="1">
      <w:start w:val="1"/>
      <w:numFmt w:val="decimal"/>
      <w:lvlText w:val="%1.%2"/>
      <w:lvlJc w:val="left"/>
      <w:pPr>
        <w:ind w:left="651" w:hanging="360"/>
      </w:pPr>
      <w:rPr>
        <w:rFonts w:hint="default"/>
        <w:b/>
      </w:rPr>
    </w:lvl>
    <w:lvl w:ilvl="2">
      <w:start w:val="1"/>
      <w:numFmt w:val="decimal"/>
      <w:lvlText w:val="%1.%2.%3"/>
      <w:lvlJc w:val="left"/>
      <w:pPr>
        <w:ind w:left="1302" w:hanging="720"/>
      </w:pPr>
      <w:rPr>
        <w:rFonts w:hint="default"/>
        <w:b/>
      </w:rPr>
    </w:lvl>
    <w:lvl w:ilvl="3">
      <w:start w:val="1"/>
      <w:numFmt w:val="decimal"/>
      <w:lvlText w:val="%1.%2.%3.%4"/>
      <w:lvlJc w:val="left"/>
      <w:pPr>
        <w:ind w:left="1593" w:hanging="720"/>
      </w:pPr>
      <w:rPr>
        <w:rFonts w:hint="default"/>
        <w:b/>
      </w:rPr>
    </w:lvl>
    <w:lvl w:ilvl="4">
      <w:start w:val="1"/>
      <w:numFmt w:val="decimal"/>
      <w:lvlText w:val="%1.%2.%3.%4.%5"/>
      <w:lvlJc w:val="left"/>
      <w:pPr>
        <w:ind w:left="2244" w:hanging="1080"/>
      </w:pPr>
      <w:rPr>
        <w:rFonts w:hint="default"/>
        <w:b/>
      </w:rPr>
    </w:lvl>
    <w:lvl w:ilvl="5">
      <w:start w:val="1"/>
      <w:numFmt w:val="decimal"/>
      <w:lvlText w:val="%1.%2.%3.%4.%5.%6"/>
      <w:lvlJc w:val="left"/>
      <w:pPr>
        <w:ind w:left="2535" w:hanging="1080"/>
      </w:pPr>
      <w:rPr>
        <w:rFonts w:hint="default"/>
        <w:b/>
      </w:rPr>
    </w:lvl>
    <w:lvl w:ilvl="6">
      <w:start w:val="1"/>
      <w:numFmt w:val="decimal"/>
      <w:lvlText w:val="%1.%2.%3.%4.%5.%6.%7"/>
      <w:lvlJc w:val="left"/>
      <w:pPr>
        <w:ind w:left="3186" w:hanging="1440"/>
      </w:pPr>
      <w:rPr>
        <w:rFonts w:hint="default"/>
        <w:b/>
      </w:rPr>
    </w:lvl>
    <w:lvl w:ilvl="7">
      <w:start w:val="1"/>
      <w:numFmt w:val="decimal"/>
      <w:lvlText w:val="%1.%2.%3.%4.%5.%6.%7.%8"/>
      <w:lvlJc w:val="left"/>
      <w:pPr>
        <w:ind w:left="3477" w:hanging="1440"/>
      </w:pPr>
      <w:rPr>
        <w:rFonts w:hint="default"/>
        <w:b/>
      </w:rPr>
    </w:lvl>
    <w:lvl w:ilvl="8">
      <w:start w:val="1"/>
      <w:numFmt w:val="decimal"/>
      <w:lvlText w:val="%1.%2.%3.%4.%5.%6.%7.%8.%9"/>
      <w:lvlJc w:val="left"/>
      <w:pPr>
        <w:ind w:left="3768" w:hanging="1440"/>
      </w:pPr>
      <w:rPr>
        <w:rFonts w:hint="default"/>
        <w:b/>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15"/>
    <w:rsid w:val="00005160"/>
    <w:rsid w:val="00010B68"/>
    <w:rsid w:val="0001145C"/>
    <w:rsid w:val="0001274F"/>
    <w:rsid w:val="00017B4B"/>
    <w:rsid w:val="0002003E"/>
    <w:rsid w:val="000216C1"/>
    <w:rsid w:val="000217C4"/>
    <w:rsid w:val="0002360C"/>
    <w:rsid w:val="0002619B"/>
    <w:rsid w:val="000263F8"/>
    <w:rsid w:val="00026DB8"/>
    <w:rsid w:val="00030F03"/>
    <w:rsid w:val="00030F6B"/>
    <w:rsid w:val="000316DD"/>
    <w:rsid w:val="00034BBF"/>
    <w:rsid w:val="00040CC8"/>
    <w:rsid w:val="00040F1C"/>
    <w:rsid w:val="00042CFA"/>
    <w:rsid w:val="0004358D"/>
    <w:rsid w:val="0004411D"/>
    <w:rsid w:val="00044CBC"/>
    <w:rsid w:val="000463DE"/>
    <w:rsid w:val="0004704C"/>
    <w:rsid w:val="00051EAE"/>
    <w:rsid w:val="00052082"/>
    <w:rsid w:val="000526E7"/>
    <w:rsid w:val="000533C4"/>
    <w:rsid w:val="00056910"/>
    <w:rsid w:val="00067CD5"/>
    <w:rsid w:val="000765C0"/>
    <w:rsid w:val="000775EF"/>
    <w:rsid w:val="000776EF"/>
    <w:rsid w:val="000847FF"/>
    <w:rsid w:val="00092F0D"/>
    <w:rsid w:val="000948AF"/>
    <w:rsid w:val="00095291"/>
    <w:rsid w:val="000A0833"/>
    <w:rsid w:val="000A33C3"/>
    <w:rsid w:val="000B425F"/>
    <w:rsid w:val="000B58AD"/>
    <w:rsid w:val="000B629C"/>
    <w:rsid w:val="000C5AFB"/>
    <w:rsid w:val="000D0E5D"/>
    <w:rsid w:val="000D0ECF"/>
    <w:rsid w:val="000D263F"/>
    <w:rsid w:val="000D4B49"/>
    <w:rsid w:val="000D6D2F"/>
    <w:rsid w:val="000D71AB"/>
    <w:rsid w:val="000E0089"/>
    <w:rsid w:val="000E344A"/>
    <w:rsid w:val="000E7EEA"/>
    <w:rsid w:val="000F0497"/>
    <w:rsid w:val="000F1FBF"/>
    <w:rsid w:val="000F5F29"/>
    <w:rsid w:val="000F7AEC"/>
    <w:rsid w:val="000F7B43"/>
    <w:rsid w:val="00100D66"/>
    <w:rsid w:val="00103A49"/>
    <w:rsid w:val="0010484F"/>
    <w:rsid w:val="0010533E"/>
    <w:rsid w:val="0010722F"/>
    <w:rsid w:val="00107817"/>
    <w:rsid w:val="00107F8D"/>
    <w:rsid w:val="00111888"/>
    <w:rsid w:val="00116879"/>
    <w:rsid w:val="001172FF"/>
    <w:rsid w:val="001221A9"/>
    <w:rsid w:val="00124A88"/>
    <w:rsid w:val="00137574"/>
    <w:rsid w:val="00143322"/>
    <w:rsid w:val="001440C1"/>
    <w:rsid w:val="001461E2"/>
    <w:rsid w:val="00147A14"/>
    <w:rsid w:val="001541DB"/>
    <w:rsid w:val="00156A7D"/>
    <w:rsid w:val="0016162F"/>
    <w:rsid w:val="0016320F"/>
    <w:rsid w:val="00163AEA"/>
    <w:rsid w:val="00164913"/>
    <w:rsid w:val="00170E04"/>
    <w:rsid w:val="00172B3D"/>
    <w:rsid w:val="00174DF3"/>
    <w:rsid w:val="00183A48"/>
    <w:rsid w:val="00183EFB"/>
    <w:rsid w:val="0018678F"/>
    <w:rsid w:val="00190848"/>
    <w:rsid w:val="001A3F75"/>
    <w:rsid w:val="001A6EBE"/>
    <w:rsid w:val="001A733D"/>
    <w:rsid w:val="001B2CD7"/>
    <w:rsid w:val="001B474F"/>
    <w:rsid w:val="001B6638"/>
    <w:rsid w:val="001C0F91"/>
    <w:rsid w:val="001C732E"/>
    <w:rsid w:val="001D798A"/>
    <w:rsid w:val="001E22CF"/>
    <w:rsid w:val="001E3AA9"/>
    <w:rsid w:val="001E3D3D"/>
    <w:rsid w:val="001E5674"/>
    <w:rsid w:val="002002A0"/>
    <w:rsid w:val="00204433"/>
    <w:rsid w:val="002067AF"/>
    <w:rsid w:val="00212D0A"/>
    <w:rsid w:val="002135EC"/>
    <w:rsid w:val="0022110A"/>
    <w:rsid w:val="00226A83"/>
    <w:rsid w:val="00227C19"/>
    <w:rsid w:val="00231AE5"/>
    <w:rsid w:val="00232AC2"/>
    <w:rsid w:val="00234864"/>
    <w:rsid w:val="00243455"/>
    <w:rsid w:val="00245261"/>
    <w:rsid w:val="00247CAD"/>
    <w:rsid w:val="00250C87"/>
    <w:rsid w:val="00251EA6"/>
    <w:rsid w:val="00254448"/>
    <w:rsid w:val="0025497E"/>
    <w:rsid w:val="00255BD2"/>
    <w:rsid w:val="002635E3"/>
    <w:rsid w:val="00274DA6"/>
    <w:rsid w:val="00276584"/>
    <w:rsid w:val="00281A41"/>
    <w:rsid w:val="00281CA9"/>
    <w:rsid w:val="002840EC"/>
    <w:rsid w:val="002900A9"/>
    <w:rsid w:val="002921B5"/>
    <w:rsid w:val="00294A5C"/>
    <w:rsid w:val="00297D2F"/>
    <w:rsid w:val="002A4CF1"/>
    <w:rsid w:val="002A5F38"/>
    <w:rsid w:val="002A7745"/>
    <w:rsid w:val="002A7E28"/>
    <w:rsid w:val="002B02F8"/>
    <w:rsid w:val="002B0BB3"/>
    <w:rsid w:val="002B277F"/>
    <w:rsid w:val="002B39E8"/>
    <w:rsid w:val="002B4670"/>
    <w:rsid w:val="002B7BD0"/>
    <w:rsid w:val="002B7D01"/>
    <w:rsid w:val="002C04A4"/>
    <w:rsid w:val="002C287D"/>
    <w:rsid w:val="002C3076"/>
    <w:rsid w:val="002C36BE"/>
    <w:rsid w:val="002D05A0"/>
    <w:rsid w:val="002D17FC"/>
    <w:rsid w:val="002E5731"/>
    <w:rsid w:val="002E5C0E"/>
    <w:rsid w:val="002E7025"/>
    <w:rsid w:val="002E7239"/>
    <w:rsid w:val="002F1946"/>
    <w:rsid w:val="002F199C"/>
    <w:rsid w:val="002F1A62"/>
    <w:rsid w:val="002F4ECE"/>
    <w:rsid w:val="003039CD"/>
    <w:rsid w:val="00305DA8"/>
    <w:rsid w:val="00307872"/>
    <w:rsid w:val="00310B60"/>
    <w:rsid w:val="00310BB2"/>
    <w:rsid w:val="00312448"/>
    <w:rsid w:val="00322260"/>
    <w:rsid w:val="00323F99"/>
    <w:rsid w:val="00326231"/>
    <w:rsid w:val="00327575"/>
    <w:rsid w:val="00327B0A"/>
    <w:rsid w:val="00331F02"/>
    <w:rsid w:val="00332518"/>
    <w:rsid w:val="00332B34"/>
    <w:rsid w:val="00333E03"/>
    <w:rsid w:val="00334F0A"/>
    <w:rsid w:val="00336F86"/>
    <w:rsid w:val="00337233"/>
    <w:rsid w:val="0034053D"/>
    <w:rsid w:val="003434A5"/>
    <w:rsid w:val="003439DA"/>
    <w:rsid w:val="00344E86"/>
    <w:rsid w:val="00345C1E"/>
    <w:rsid w:val="00347B34"/>
    <w:rsid w:val="00350C11"/>
    <w:rsid w:val="00351969"/>
    <w:rsid w:val="0035317D"/>
    <w:rsid w:val="003568E8"/>
    <w:rsid w:val="00360437"/>
    <w:rsid w:val="003607C6"/>
    <w:rsid w:val="0037295E"/>
    <w:rsid w:val="00373437"/>
    <w:rsid w:val="00381375"/>
    <w:rsid w:val="00383694"/>
    <w:rsid w:val="00384345"/>
    <w:rsid w:val="003864AC"/>
    <w:rsid w:val="00390F97"/>
    <w:rsid w:val="003951CE"/>
    <w:rsid w:val="003965AE"/>
    <w:rsid w:val="00396C88"/>
    <w:rsid w:val="003A066D"/>
    <w:rsid w:val="003A0D2E"/>
    <w:rsid w:val="003A2AC8"/>
    <w:rsid w:val="003A3B49"/>
    <w:rsid w:val="003B2AF8"/>
    <w:rsid w:val="003B3B8B"/>
    <w:rsid w:val="003B5275"/>
    <w:rsid w:val="003B56EE"/>
    <w:rsid w:val="003C7299"/>
    <w:rsid w:val="003C7F12"/>
    <w:rsid w:val="003D3CFC"/>
    <w:rsid w:val="003D3DE8"/>
    <w:rsid w:val="003D7333"/>
    <w:rsid w:val="003E2865"/>
    <w:rsid w:val="003E4F7D"/>
    <w:rsid w:val="003E6D1E"/>
    <w:rsid w:val="003F4C97"/>
    <w:rsid w:val="00400894"/>
    <w:rsid w:val="00401ABD"/>
    <w:rsid w:val="004038D9"/>
    <w:rsid w:val="004073DF"/>
    <w:rsid w:val="00411A11"/>
    <w:rsid w:val="00411A70"/>
    <w:rsid w:val="004247BA"/>
    <w:rsid w:val="004261A8"/>
    <w:rsid w:val="004314BB"/>
    <w:rsid w:val="00431FF8"/>
    <w:rsid w:val="0043355C"/>
    <w:rsid w:val="00433E52"/>
    <w:rsid w:val="00437ED5"/>
    <w:rsid w:val="00441913"/>
    <w:rsid w:val="004433D9"/>
    <w:rsid w:val="0044734B"/>
    <w:rsid w:val="00462C07"/>
    <w:rsid w:val="0046548E"/>
    <w:rsid w:val="00474B15"/>
    <w:rsid w:val="00474E20"/>
    <w:rsid w:val="004765D0"/>
    <w:rsid w:val="0048044A"/>
    <w:rsid w:val="004829FC"/>
    <w:rsid w:val="00482EB9"/>
    <w:rsid w:val="00483AC6"/>
    <w:rsid w:val="004843A9"/>
    <w:rsid w:val="004953A9"/>
    <w:rsid w:val="004A6835"/>
    <w:rsid w:val="004A697A"/>
    <w:rsid w:val="004B33D1"/>
    <w:rsid w:val="004B7C28"/>
    <w:rsid w:val="004C2A56"/>
    <w:rsid w:val="004C6FFB"/>
    <w:rsid w:val="004D1A7F"/>
    <w:rsid w:val="004D50EC"/>
    <w:rsid w:val="004D5C9C"/>
    <w:rsid w:val="004D786F"/>
    <w:rsid w:val="004E4BC7"/>
    <w:rsid w:val="004E5F39"/>
    <w:rsid w:val="004E6FE4"/>
    <w:rsid w:val="004E7821"/>
    <w:rsid w:val="004F152F"/>
    <w:rsid w:val="004F196A"/>
    <w:rsid w:val="004F267D"/>
    <w:rsid w:val="004F2B48"/>
    <w:rsid w:val="0050296C"/>
    <w:rsid w:val="005058DE"/>
    <w:rsid w:val="00507196"/>
    <w:rsid w:val="00510C81"/>
    <w:rsid w:val="00511645"/>
    <w:rsid w:val="005124FD"/>
    <w:rsid w:val="00514799"/>
    <w:rsid w:val="005153A3"/>
    <w:rsid w:val="005178A3"/>
    <w:rsid w:val="0052044E"/>
    <w:rsid w:val="0052221C"/>
    <w:rsid w:val="0052795C"/>
    <w:rsid w:val="0053006D"/>
    <w:rsid w:val="005325AF"/>
    <w:rsid w:val="005370EC"/>
    <w:rsid w:val="00542012"/>
    <w:rsid w:val="00542191"/>
    <w:rsid w:val="00543636"/>
    <w:rsid w:val="0055048F"/>
    <w:rsid w:val="00550858"/>
    <w:rsid w:val="005523AE"/>
    <w:rsid w:val="00554AB4"/>
    <w:rsid w:val="005571F3"/>
    <w:rsid w:val="0056096E"/>
    <w:rsid w:val="0056394F"/>
    <w:rsid w:val="00565402"/>
    <w:rsid w:val="005710F6"/>
    <w:rsid w:val="00572FD5"/>
    <w:rsid w:val="005777D0"/>
    <w:rsid w:val="00581F80"/>
    <w:rsid w:val="00585670"/>
    <w:rsid w:val="00587792"/>
    <w:rsid w:val="00587AF3"/>
    <w:rsid w:val="00590E74"/>
    <w:rsid w:val="00590E82"/>
    <w:rsid w:val="00593220"/>
    <w:rsid w:val="005A0422"/>
    <w:rsid w:val="005A6558"/>
    <w:rsid w:val="005A6591"/>
    <w:rsid w:val="005A7B94"/>
    <w:rsid w:val="005A7BD4"/>
    <w:rsid w:val="005B056E"/>
    <w:rsid w:val="005B3F8A"/>
    <w:rsid w:val="005B7CB9"/>
    <w:rsid w:val="005C1BE2"/>
    <w:rsid w:val="005D341C"/>
    <w:rsid w:val="005D3A90"/>
    <w:rsid w:val="005E24B6"/>
    <w:rsid w:val="005E4311"/>
    <w:rsid w:val="005E4C58"/>
    <w:rsid w:val="005E68C5"/>
    <w:rsid w:val="005E75CA"/>
    <w:rsid w:val="005F3E85"/>
    <w:rsid w:val="005F5593"/>
    <w:rsid w:val="005F7728"/>
    <w:rsid w:val="00601185"/>
    <w:rsid w:val="00601331"/>
    <w:rsid w:val="00604648"/>
    <w:rsid w:val="006048EB"/>
    <w:rsid w:val="0060722E"/>
    <w:rsid w:val="006116B9"/>
    <w:rsid w:val="00615DAB"/>
    <w:rsid w:val="00623064"/>
    <w:rsid w:val="006258A2"/>
    <w:rsid w:val="00627BEC"/>
    <w:rsid w:val="00630065"/>
    <w:rsid w:val="0063055F"/>
    <w:rsid w:val="0063095D"/>
    <w:rsid w:val="00630B24"/>
    <w:rsid w:val="006311BA"/>
    <w:rsid w:val="00635231"/>
    <w:rsid w:val="006423E8"/>
    <w:rsid w:val="0064721E"/>
    <w:rsid w:val="00655BD9"/>
    <w:rsid w:val="006637A8"/>
    <w:rsid w:val="00663C9C"/>
    <w:rsid w:val="00665E14"/>
    <w:rsid w:val="0067043D"/>
    <w:rsid w:val="006712F4"/>
    <w:rsid w:val="006721CE"/>
    <w:rsid w:val="0067282A"/>
    <w:rsid w:val="00672CBC"/>
    <w:rsid w:val="006735C9"/>
    <w:rsid w:val="00675684"/>
    <w:rsid w:val="00676080"/>
    <w:rsid w:val="00686802"/>
    <w:rsid w:val="006945CF"/>
    <w:rsid w:val="00695486"/>
    <w:rsid w:val="00696A94"/>
    <w:rsid w:val="00696C91"/>
    <w:rsid w:val="006A04B1"/>
    <w:rsid w:val="006B08D4"/>
    <w:rsid w:val="006B16AF"/>
    <w:rsid w:val="006B304A"/>
    <w:rsid w:val="006B349C"/>
    <w:rsid w:val="006B4B63"/>
    <w:rsid w:val="006B78F3"/>
    <w:rsid w:val="006B7D55"/>
    <w:rsid w:val="006C0C6A"/>
    <w:rsid w:val="006C21AC"/>
    <w:rsid w:val="006D176F"/>
    <w:rsid w:val="006D2A2A"/>
    <w:rsid w:val="006D303F"/>
    <w:rsid w:val="006D6D1A"/>
    <w:rsid w:val="006E0105"/>
    <w:rsid w:val="006E19A0"/>
    <w:rsid w:val="006E37BF"/>
    <w:rsid w:val="006E40CB"/>
    <w:rsid w:val="006E50A8"/>
    <w:rsid w:val="006E6696"/>
    <w:rsid w:val="006E71D7"/>
    <w:rsid w:val="006F15E9"/>
    <w:rsid w:val="006F2AE0"/>
    <w:rsid w:val="006F30A4"/>
    <w:rsid w:val="006F4E95"/>
    <w:rsid w:val="00700E4C"/>
    <w:rsid w:val="00701FA5"/>
    <w:rsid w:val="0070285F"/>
    <w:rsid w:val="00703A67"/>
    <w:rsid w:val="007049AB"/>
    <w:rsid w:val="0071075A"/>
    <w:rsid w:val="00714FB2"/>
    <w:rsid w:val="00721FDC"/>
    <w:rsid w:val="00725D0A"/>
    <w:rsid w:val="007264F9"/>
    <w:rsid w:val="00726519"/>
    <w:rsid w:val="00727A37"/>
    <w:rsid w:val="00732467"/>
    <w:rsid w:val="00733FF9"/>
    <w:rsid w:val="0073599E"/>
    <w:rsid w:val="007472A3"/>
    <w:rsid w:val="00752A81"/>
    <w:rsid w:val="007570E4"/>
    <w:rsid w:val="007572FF"/>
    <w:rsid w:val="00757693"/>
    <w:rsid w:val="00760133"/>
    <w:rsid w:val="0076195A"/>
    <w:rsid w:val="00761BD0"/>
    <w:rsid w:val="0076586F"/>
    <w:rsid w:val="007667C5"/>
    <w:rsid w:val="00771BD4"/>
    <w:rsid w:val="0077274D"/>
    <w:rsid w:val="0077632F"/>
    <w:rsid w:val="00776534"/>
    <w:rsid w:val="00776C6C"/>
    <w:rsid w:val="00777A44"/>
    <w:rsid w:val="00781208"/>
    <w:rsid w:val="007832D8"/>
    <w:rsid w:val="00783AE7"/>
    <w:rsid w:val="00791D7C"/>
    <w:rsid w:val="00793618"/>
    <w:rsid w:val="00797A95"/>
    <w:rsid w:val="00797EED"/>
    <w:rsid w:val="007A10DA"/>
    <w:rsid w:val="007B1688"/>
    <w:rsid w:val="007B30D3"/>
    <w:rsid w:val="007B35E4"/>
    <w:rsid w:val="007B3E88"/>
    <w:rsid w:val="007B5FE4"/>
    <w:rsid w:val="007B77A3"/>
    <w:rsid w:val="007C0269"/>
    <w:rsid w:val="007C24E2"/>
    <w:rsid w:val="007C345F"/>
    <w:rsid w:val="007C45CE"/>
    <w:rsid w:val="007C4EED"/>
    <w:rsid w:val="007C5BB0"/>
    <w:rsid w:val="007D2115"/>
    <w:rsid w:val="007D25AC"/>
    <w:rsid w:val="007D2695"/>
    <w:rsid w:val="007D2A85"/>
    <w:rsid w:val="007E0EEF"/>
    <w:rsid w:val="007E1C98"/>
    <w:rsid w:val="007E53C6"/>
    <w:rsid w:val="007E69E3"/>
    <w:rsid w:val="007E6C24"/>
    <w:rsid w:val="007E73E1"/>
    <w:rsid w:val="007E7E77"/>
    <w:rsid w:val="007F07E1"/>
    <w:rsid w:val="007F0A8A"/>
    <w:rsid w:val="007F4C06"/>
    <w:rsid w:val="007F6789"/>
    <w:rsid w:val="00801C38"/>
    <w:rsid w:val="00802948"/>
    <w:rsid w:val="00804740"/>
    <w:rsid w:val="00804FFD"/>
    <w:rsid w:val="00806C87"/>
    <w:rsid w:val="00810A0D"/>
    <w:rsid w:val="0081179B"/>
    <w:rsid w:val="0081391A"/>
    <w:rsid w:val="00813A16"/>
    <w:rsid w:val="00815C32"/>
    <w:rsid w:val="00816B69"/>
    <w:rsid w:val="00823DA2"/>
    <w:rsid w:val="00840A51"/>
    <w:rsid w:val="00842B28"/>
    <w:rsid w:val="0084349F"/>
    <w:rsid w:val="0084653C"/>
    <w:rsid w:val="00850909"/>
    <w:rsid w:val="00852379"/>
    <w:rsid w:val="00857250"/>
    <w:rsid w:val="008578AE"/>
    <w:rsid w:val="00857EB2"/>
    <w:rsid w:val="008601EC"/>
    <w:rsid w:val="00862E2F"/>
    <w:rsid w:val="00863AB4"/>
    <w:rsid w:val="008640C0"/>
    <w:rsid w:val="00867525"/>
    <w:rsid w:val="00872504"/>
    <w:rsid w:val="00874805"/>
    <w:rsid w:val="008803D4"/>
    <w:rsid w:val="00883D06"/>
    <w:rsid w:val="008841FC"/>
    <w:rsid w:val="00886E46"/>
    <w:rsid w:val="0089196B"/>
    <w:rsid w:val="008941C1"/>
    <w:rsid w:val="0089438A"/>
    <w:rsid w:val="008A23F0"/>
    <w:rsid w:val="008A3528"/>
    <w:rsid w:val="008A396C"/>
    <w:rsid w:val="008A3CBE"/>
    <w:rsid w:val="008A4157"/>
    <w:rsid w:val="008A4438"/>
    <w:rsid w:val="008B0A83"/>
    <w:rsid w:val="008B2FE4"/>
    <w:rsid w:val="008C2F03"/>
    <w:rsid w:val="008D4ECE"/>
    <w:rsid w:val="008D5936"/>
    <w:rsid w:val="008D65F2"/>
    <w:rsid w:val="008E4DCA"/>
    <w:rsid w:val="008E782A"/>
    <w:rsid w:val="008F19FA"/>
    <w:rsid w:val="008F3BC9"/>
    <w:rsid w:val="008F505F"/>
    <w:rsid w:val="009005C9"/>
    <w:rsid w:val="0090147A"/>
    <w:rsid w:val="00902C71"/>
    <w:rsid w:val="009033F5"/>
    <w:rsid w:val="00903C17"/>
    <w:rsid w:val="00907DB0"/>
    <w:rsid w:val="0091143B"/>
    <w:rsid w:val="00911C5F"/>
    <w:rsid w:val="009246C3"/>
    <w:rsid w:val="00926F18"/>
    <w:rsid w:val="009412F3"/>
    <w:rsid w:val="009479D4"/>
    <w:rsid w:val="00951063"/>
    <w:rsid w:val="00954B6A"/>
    <w:rsid w:val="00964FC3"/>
    <w:rsid w:val="0096684D"/>
    <w:rsid w:val="0097008D"/>
    <w:rsid w:val="00970AFE"/>
    <w:rsid w:val="00982470"/>
    <w:rsid w:val="00982683"/>
    <w:rsid w:val="00990187"/>
    <w:rsid w:val="009A1026"/>
    <w:rsid w:val="009A24A4"/>
    <w:rsid w:val="009A43C1"/>
    <w:rsid w:val="009A45D3"/>
    <w:rsid w:val="009B4297"/>
    <w:rsid w:val="009B5187"/>
    <w:rsid w:val="009B6D85"/>
    <w:rsid w:val="009B6D9B"/>
    <w:rsid w:val="009B6E78"/>
    <w:rsid w:val="009B7B7B"/>
    <w:rsid w:val="009C011A"/>
    <w:rsid w:val="009C2C5E"/>
    <w:rsid w:val="009C39C6"/>
    <w:rsid w:val="009D1A7F"/>
    <w:rsid w:val="009D58DC"/>
    <w:rsid w:val="009D6A7D"/>
    <w:rsid w:val="009E0318"/>
    <w:rsid w:val="009E06F0"/>
    <w:rsid w:val="009E35F8"/>
    <w:rsid w:val="009E4028"/>
    <w:rsid w:val="009F04CF"/>
    <w:rsid w:val="009F2330"/>
    <w:rsid w:val="009F385C"/>
    <w:rsid w:val="009F5983"/>
    <w:rsid w:val="00A01C1D"/>
    <w:rsid w:val="00A023FE"/>
    <w:rsid w:val="00A03182"/>
    <w:rsid w:val="00A03492"/>
    <w:rsid w:val="00A04E9E"/>
    <w:rsid w:val="00A04EE1"/>
    <w:rsid w:val="00A06C20"/>
    <w:rsid w:val="00A07E92"/>
    <w:rsid w:val="00A11BF6"/>
    <w:rsid w:val="00A13D7A"/>
    <w:rsid w:val="00A14C96"/>
    <w:rsid w:val="00A2385A"/>
    <w:rsid w:val="00A26CD3"/>
    <w:rsid w:val="00A32896"/>
    <w:rsid w:val="00A3569C"/>
    <w:rsid w:val="00A3721A"/>
    <w:rsid w:val="00A45716"/>
    <w:rsid w:val="00A46EFC"/>
    <w:rsid w:val="00A50306"/>
    <w:rsid w:val="00A51E80"/>
    <w:rsid w:val="00A51FFF"/>
    <w:rsid w:val="00A53F01"/>
    <w:rsid w:val="00A55EEF"/>
    <w:rsid w:val="00A61285"/>
    <w:rsid w:val="00A612B3"/>
    <w:rsid w:val="00A6234C"/>
    <w:rsid w:val="00A64FEA"/>
    <w:rsid w:val="00A67A4B"/>
    <w:rsid w:val="00A67CFC"/>
    <w:rsid w:val="00A741BB"/>
    <w:rsid w:val="00A74656"/>
    <w:rsid w:val="00A770CF"/>
    <w:rsid w:val="00A80C7B"/>
    <w:rsid w:val="00A81663"/>
    <w:rsid w:val="00A91ADD"/>
    <w:rsid w:val="00A9205B"/>
    <w:rsid w:val="00A92B72"/>
    <w:rsid w:val="00A93757"/>
    <w:rsid w:val="00A9537C"/>
    <w:rsid w:val="00AA0516"/>
    <w:rsid w:val="00AA21BD"/>
    <w:rsid w:val="00AA313C"/>
    <w:rsid w:val="00AA76AA"/>
    <w:rsid w:val="00AB0819"/>
    <w:rsid w:val="00AB6142"/>
    <w:rsid w:val="00AC3469"/>
    <w:rsid w:val="00AC4A2B"/>
    <w:rsid w:val="00AC57CA"/>
    <w:rsid w:val="00AC7A41"/>
    <w:rsid w:val="00AE3312"/>
    <w:rsid w:val="00AE57DF"/>
    <w:rsid w:val="00AF3C1D"/>
    <w:rsid w:val="00B014FF"/>
    <w:rsid w:val="00B03B53"/>
    <w:rsid w:val="00B07049"/>
    <w:rsid w:val="00B0758F"/>
    <w:rsid w:val="00B07FF1"/>
    <w:rsid w:val="00B106C1"/>
    <w:rsid w:val="00B13FE2"/>
    <w:rsid w:val="00B1536B"/>
    <w:rsid w:val="00B273F5"/>
    <w:rsid w:val="00B30BEB"/>
    <w:rsid w:val="00B344DE"/>
    <w:rsid w:val="00B34764"/>
    <w:rsid w:val="00B36672"/>
    <w:rsid w:val="00B37651"/>
    <w:rsid w:val="00B425AF"/>
    <w:rsid w:val="00B5086F"/>
    <w:rsid w:val="00B531DA"/>
    <w:rsid w:val="00B574C5"/>
    <w:rsid w:val="00B57788"/>
    <w:rsid w:val="00B6226A"/>
    <w:rsid w:val="00B62ECB"/>
    <w:rsid w:val="00B6468C"/>
    <w:rsid w:val="00B65781"/>
    <w:rsid w:val="00B718DA"/>
    <w:rsid w:val="00B721E0"/>
    <w:rsid w:val="00B7237E"/>
    <w:rsid w:val="00B81F98"/>
    <w:rsid w:val="00B90FF1"/>
    <w:rsid w:val="00B91671"/>
    <w:rsid w:val="00B957AD"/>
    <w:rsid w:val="00B95EB3"/>
    <w:rsid w:val="00B96F74"/>
    <w:rsid w:val="00BA02E0"/>
    <w:rsid w:val="00BA13AC"/>
    <w:rsid w:val="00BA22F7"/>
    <w:rsid w:val="00BA416A"/>
    <w:rsid w:val="00BA7639"/>
    <w:rsid w:val="00BB0E87"/>
    <w:rsid w:val="00BB2FBE"/>
    <w:rsid w:val="00BB4557"/>
    <w:rsid w:val="00BB6560"/>
    <w:rsid w:val="00BC1DAC"/>
    <w:rsid w:val="00BC367D"/>
    <w:rsid w:val="00BC4805"/>
    <w:rsid w:val="00BC53E5"/>
    <w:rsid w:val="00BC610A"/>
    <w:rsid w:val="00BD5380"/>
    <w:rsid w:val="00BE19C4"/>
    <w:rsid w:val="00BE2314"/>
    <w:rsid w:val="00BE40AF"/>
    <w:rsid w:val="00BE6688"/>
    <w:rsid w:val="00BE6738"/>
    <w:rsid w:val="00BF0198"/>
    <w:rsid w:val="00BF1676"/>
    <w:rsid w:val="00BF23B0"/>
    <w:rsid w:val="00C031CF"/>
    <w:rsid w:val="00C04410"/>
    <w:rsid w:val="00C07943"/>
    <w:rsid w:val="00C1148F"/>
    <w:rsid w:val="00C14FFE"/>
    <w:rsid w:val="00C15C50"/>
    <w:rsid w:val="00C224C4"/>
    <w:rsid w:val="00C22706"/>
    <w:rsid w:val="00C249BC"/>
    <w:rsid w:val="00C26B4F"/>
    <w:rsid w:val="00C314C5"/>
    <w:rsid w:val="00C34B4A"/>
    <w:rsid w:val="00C35E11"/>
    <w:rsid w:val="00C36F72"/>
    <w:rsid w:val="00C3748B"/>
    <w:rsid w:val="00C51EFF"/>
    <w:rsid w:val="00C60733"/>
    <w:rsid w:val="00C643E9"/>
    <w:rsid w:val="00C70027"/>
    <w:rsid w:val="00C70A17"/>
    <w:rsid w:val="00C739EE"/>
    <w:rsid w:val="00C742D4"/>
    <w:rsid w:val="00C7475E"/>
    <w:rsid w:val="00C74CF9"/>
    <w:rsid w:val="00C7616E"/>
    <w:rsid w:val="00C80C03"/>
    <w:rsid w:val="00C84BB1"/>
    <w:rsid w:val="00C8543A"/>
    <w:rsid w:val="00C85521"/>
    <w:rsid w:val="00C8644E"/>
    <w:rsid w:val="00C87805"/>
    <w:rsid w:val="00C904A6"/>
    <w:rsid w:val="00C91FF8"/>
    <w:rsid w:val="00C966AD"/>
    <w:rsid w:val="00C972E2"/>
    <w:rsid w:val="00CA4139"/>
    <w:rsid w:val="00CB05D0"/>
    <w:rsid w:val="00CB3594"/>
    <w:rsid w:val="00CB68CB"/>
    <w:rsid w:val="00CC16E9"/>
    <w:rsid w:val="00CC5AD3"/>
    <w:rsid w:val="00CC62D7"/>
    <w:rsid w:val="00CD01E1"/>
    <w:rsid w:val="00CD0E5B"/>
    <w:rsid w:val="00CD102C"/>
    <w:rsid w:val="00CD1291"/>
    <w:rsid w:val="00CD275C"/>
    <w:rsid w:val="00CD46EB"/>
    <w:rsid w:val="00CD48CF"/>
    <w:rsid w:val="00CD5A92"/>
    <w:rsid w:val="00CD6186"/>
    <w:rsid w:val="00CE2A92"/>
    <w:rsid w:val="00CE3102"/>
    <w:rsid w:val="00CE7C11"/>
    <w:rsid w:val="00CF05A0"/>
    <w:rsid w:val="00CF497B"/>
    <w:rsid w:val="00CF562B"/>
    <w:rsid w:val="00CF7676"/>
    <w:rsid w:val="00D011FA"/>
    <w:rsid w:val="00D04216"/>
    <w:rsid w:val="00D052AD"/>
    <w:rsid w:val="00D062FE"/>
    <w:rsid w:val="00D065F5"/>
    <w:rsid w:val="00D07745"/>
    <w:rsid w:val="00D10D59"/>
    <w:rsid w:val="00D15C99"/>
    <w:rsid w:val="00D174CA"/>
    <w:rsid w:val="00D20827"/>
    <w:rsid w:val="00D22B9D"/>
    <w:rsid w:val="00D27435"/>
    <w:rsid w:val="00D320AD"/>
    <w:rsid w:val="00D37C00"/>
    <w:rsid w:val="00D41094"/>
    <w:rsid w:val="00D41330"/>
    <w:rsid w:val="00D50562"/>
    <w:rsid w:val="00D5403F"/>
    <w:rsid w:val="00D57F85"/>
    <w:rsid w:val="00D60590"/>
    <w:rsid w:val="00D607EB"/>
    <w:rsid w:val="00D650A3"/>
    <w:rsid w:val="00D66683"/>
    <w:rsid w:val="00D6680C"/>
    <w:rsid w:val="00D86A0B"/>
    <w:rsid w:val="00D95748"/>
    <w:rsid w:val="00DA453F"/>
    <w:rsid w:val="00DA5AD8"/>
    <w:rsid w:val="00DB3D1F"/>
    <w:rsid w:val="00DC3DA0"/>
    <w:rsid w:val="00DC528D"/>
    <w:rsid w:val="00DC67C3"/>
    <w:rsid w:val="00DD0A71"/>
    <w:rsid w:val="00DD4C0C"/>
    <w:rsid w:val="00DD4C53"/>
    <w:rsid w:val="00DD6588"/>
    <w:rsid w:val="00DD7BE8"/>
    <w:rsid w:val="00DD7F33"/>
    <w:rsid w:val="00DE21E9"/>
    <w:rsid w:val="00DF004C"/>
    <w:rsid w:val="00DF067D"/>
    <w:rsid w:val="00DF54F8"/>
    <w:rsid w:val="00DF78C7"/>
    <w:rsid w:val="00DF7D62"/>
    <w:rsid w:val="00E02E71"/>
    <w:rsid w:val="00E03B8F"/>
    <w:rsid w:val="00E119A7"/>
    <w:rsid w:val="00E1257C"/>
    <w:rsid w:val="00E138CC"/>
    <w:rsid w:val="00E15EDE"/>
    <w:rsid w:val="00E16AC8"/>
    <w:rsid w:val="00E17CD1"/>
    <w:rsid w:val="00E217C6"/>
    <w:rsid w:val="00E24CB8"/>
    <w:rsid w:val="00E27D8B"/>
    <w:rsid w:val="00E30B25"/>
    <w:rsid w:val="00E34D05"/>
    <w:rsid w:val="00E36BFD"/>
    <w:rsid w:val="00E40FB7"/>
    <w:rsid w:val="00E637A0"/>
    <w:rsid w:val="00E663B1"/>
    <w:rsid w:val="00E669D7"/>
    <w:rsid w:val="00E70B0B"/>
    <w:rsid w:val="00E75035"/>
    <w:rsid w:val="00E8012E"/>
    <w:rsid w:val="00E81072"/>
    <w:rsid w:val="00E81570"/>
    <w:rsid w:val="00E82784"/>
    <w:rsid w:val="00E83AFE"/>
    <w:rsid w:val="00E861A6"/>
    <w:rsid w:val="00E92F72"/>
    <w:rsid w:val="00E960B4"/>
    <w:rsid w:val="00E96A44"/>
    <w:rsid w:val="00EA3698"/>
    <w:rsid w:val="00EA3DF3"/>
    <w:rsid w:val="00EA4DA5"/>
    <w:rsid w:val="00EA5DE2"/>
    <w:rsid w:val="00EA6D06"/>
    <w:rsid w:val="00EB4913"/>
    <w:rsid w:val="00EC09CD"/>
    <w:rsid w:val="00EC6119"/>
    <w:rsid w:val="00ED35F1"/>
    <w:rsid w:val="00ED3A28"/>
    <w:rsid w:val="00ED6E06"/>
    <w:rsid w:val="00EE1E87"/>
    <w:rsid w:val="00EE4342"/>
    <w:rsid w:val="00EE5AD9"/>
    <w:rsid w:val="00EE73C5"/>
    <w:rsid w:val="00EF2A71"/>
    <w:rsid w:val="00EF559C"/>
    <w:rsid w:val="00EF6AE5"/>
    <w:rsid w:val="00EF6E46"/>
    <w:rsid w:val="00EF7349"/>
    <w:rsid w:val="00EF7409"/>
    <w:rsid w:val="00F00234"/>
    <w:rsid w:val="00F00B7C"/>
    <w:rsid w:val="00F0123A"/>
    <w:rsid w:val="00F01331"/>
    <w:rsid w:val="00F01EE6"/>
    <w:rsid w:val="00F061C9"/>
    <w:rsid w:val="00F11D01"/>
    <w:rsid w:val="00F15E1B"/>
    <w:rsid w:val="00F20905"/>
    <w:rsid w:val="00F259C5"/>
    <w:rsid w:val="00F27438"/>
    <w:rsid w:val="00F30A28"/>
    <w:rsid w:val="00F30CC9"/>
    <w:rsid w:val="00F31800"/>
    <w:rsid w:val="00F32864"/>
    <w:rsid w:val="00F36047"/>
    <w:rsid w:val="00F370E8"/>
    <w:rsid w:val="00F400F1"/>
    <w:rsid w:val="00F43064"/>
    <w:rsid w:val="00F44F0B"/>
    <w:rsid w:val="00F47F7E"/>
    <w:rsid w:val="00F5364B"/>
    <w:rsid w:val="00F56679"/>
    <w:rsid w:val="00F621E7"/>
    <w:rsid w:val="00F64EC7"/>
    <w:rsid w:val="00F66D02"/>
    <w:rsid w:val="00F705DC"/>
    <w:rsid w:val="00F74126"/>
    <w:rsid w:val="00F879A5"/>
    <w:rsid w:val="00F91297"/>
    <w:rsid w:val="00F916E0"/>
    <w:rsid w:val="00FA2B10"/>
    <w:rsid w:val="00FA2F5C"/>
    <w:rsid w:val="00FA40E1"/>
    <w:rsid w:val="00FA5BEF"/>
    <w:rsid w:val="00FA72F1"/>
    <w:rsid w:val="00FB37B3"/>
    <w:rsid w:val="00FB5AE8"/>
    <w:rsid w:val="00FB5DF8"/>
    <w:rsid w:val="00FB7EEF"/>
    <w:rsid w:val="00FC1F16"/>
    <w:rsid w:val="00FC2DD5"/>
    <w:rsid w:val="00FC6B8F"/>
    <w:rsid w:val="00FD0BA3"/>
    <w:rsid w:val="00FD31C7"/>
    <w:rsid w:val="00FD4FCD"/>
    <w:rsid w:val="00FD6186"/>
    <w:rsid w:val="00FD7786"/>
    <w:rsid w:val="00FE04AE"/>
    <w:rsid w:val="00FE32DD"/>
    <w:rsid w:val="00FE5446"/>
    <w:rsid w:val="00FE69D1"/>
    <w:rsid w:val="00FF2674"/>
    <w:rsid w:val="00FF43BA"/>
    <w:rsid w:val="00FF61AE"/>
    <w:rsid w:val="00FF6B0A"/>
    <w:rsid w:val="00FF7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744D"/>
  <w15:docId w15:val="{A1BB31C5-2268-4B2A-8B12-26DF5393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15"/>
    <w:rPr>
      <w:rFonts w:ascii="Times New Roman" w:eastAsia="Times New Roman" w:hAnsi="Times New Roman"/>
      <w:lang w:val="en-A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4B15"/>
    <w:rPr>
      <w:color w:val="0000FF"/>
      <w:u w:val="single"/>
    </w:rPr>
  </w:style>
  <w:style w:type="paragraph" w:styleId="a4">
    <w:name w:val="List Paragraph"/>
    <w:basedOn w:val="a"/>
    <w:uiPriority w:val="34"/>
    <w:qFormat/>
    <w:rsid w:val="00474B15"/>
    <w:pPr>
      <w:ind w:left="720"/>
      <w:contextualSpacing/>
    </w:pPr>
  </w:style>
  <w:style w:type="character" w:styleId="a5">
    <w:name w:val="annotation reference"/>
    <w:uiPriority w:val="99"/>
    <w:semiHidden/>
    <w:unhideWhenUsed/>
    <w:rsid w:val="009F5983"/>
    <w:rPr>
      <w:sz w:val="16"/>
      <w:szCs w:val="16"/>
    </w:rPr>
  </w:style>
  <w:style w:type="paragraph" w:styleId="a6">
    <w:name w:val="annotation text"/>
    <w:basedOn w:val="a"/>
    <w:link w:val="a7"/>
    <w:uiPriority w:val="99"/>
    <w:semiHidden/>
    <w:unhideWhenUsed/>
    <w:rsid w:val="009F5983"/>
  </w:style>
  <w:style w:type="character" w:customStyle="1" w:styleId="a7">
    <w:name w:val="Текст примечания Знак"/>
    <w:link w:val="a6"/>
    <w:uiPriority w:val="99"/>
    <w:semiHidden/>
    <w:rsid w:val="009F5983"/>
    <w:rPr>
      <w:rFonts w:ascii="Times New Roman" w:eastAsia="Times New Roman" w:hAnsi="Times New Roman"/>
      <w:lang w:val="en-AU" w:eastAsia="ru-RU"/>
    </w:rPr>
  </w:style>
  <w:style w:type="paragraph" w:styleId="a8">
    <w:name w:val="annotation subject"/>
    <w:basedOn w:val="a6"/>
    <w:next w:val="a6"/>
    <w:link w:val="a9"/>
    <w:uiPriority w:val="99"/>
    <w:semiHidden/>
    <w:unhideWhenUsed/>
    <w:rsid w:val="009F5983"/>
    <w:rPr>
      <w:b/>
      <w:bCs/>
    </w:rPr>
  </w:style>
  <w:style w:type="character" w:customStyle="1" w:styleId="a9">
    <w:name w:val="Тема примечания Знак"/>
    <w:link w:val="a8"/>
    <w:uiPriority w:val="99"/>
    <w:semiHidden/>
    <w:rsid w:val="009F5983"/>
    <w:rPr>
      <w:rFonts w:ascii="Times New Roman" w:eastAsia="Times New Roman" w:hAnsi="Times New Roman"/>
      <w:b/>
      <w:bCs/>
      <w:lang w:val="en-AU" w:eastAsia="ru-RU"/>
    </w:rPr>
  </w:style>
  <w:style w:type="paragraph" w:styleId="aa">
    <w:name w:val="Balloon Text"/>
    <w:basedOn w:val="a"/>
    <w:link w:val="ab"/>
    <w:uiPriority w:val="99"/>
    <w:semiHidden/>
    <w:unhideWhenUsed/>
    <w:rsid w:val="009F5983"/>
    <w:rPr>
      <w:rFonts w:ascii="Tahoma" w:hAnsi="Tahoma"/>
      <w:sz w:val="16"/>
      <w:szCs w:val="16"/>
    </w:rPr>
  </w:style>
  <w:style w:type="character" w:customStyle="1" w:styleId="ab">
    <w:name w:val="Текст выноски Знак"/>
    <w:link w:val="aa"/>
    <w:uiPriority w:val="99"/>
    <w:semiHidden/>
    <w:rsid w:val="009F5983"/>
    <w:rPr>
      <w:rFonts w:ascii="Tahoma" w:eastAsia="Times New Roman" w:hAnsi="Tahoma" w:cs="Tahoma"/>
      <w:sz w:val="16"/>
      <w:szCs w:val="16"/>
      <w:lang w:val="en-AU" w:eastAsia="ru-RU"/>
    </w:rPr>
  </w:style>
  <w:style w:type="paragraph" w:styleId="ac">
    <w:name w:val="Normal (Web)"/>
    <w:basedOn w:val="a"/>
    <w:uiPriority w:val="99"/>
    <w:semiHidden/>
    <w:unhideWhenUsed/>
    <w:rsid w:val="00F0123A"/>
    <w:rPr>
      <w:sz w:val="24"/>
      <w:szCs w:val="24"/>
    </w:rPr>
  </w:style>
  <w:style w:type="character" w:customStyle="1" w:styleId="UnresolvedMention1">
    <w:name w:val="Unresolved Mention1"/>
    <w:basedOn w:val="a0"/>
    <w:uiPriority w:val="99"/>
    <w:semiHidden/>
    <w:unhideWhenUsed/>
    <w:rsid w:val="004C2A56"/>
    <w:rPr>
      <w:color w:val="808080"/>
      <w:shd w:val="clear" w:color="auto" w:fill="E6E6E6"/>
    </w:rPr>
  </w:style>
  <w:style w:type="paragraph" w:styleId="ad">
    <w:name w:val="header"/>
    <w:basedOn w:val="a"/>
    <w:link w:val="ae"/>
    <w:uiPriority w:val="99"/>
    <w:unhideWhenUsed/>
    <w:rsid w:val="007F6789"/>
    <w:pPr>
      <w:tabs>
        <w:tab w:val="center" w:pos="4677"/>
        <w:tab w:val="right" w:pos="9355"/>
      </w:tabs>
    </w:pPr>
  </w:style>
  <w:style w:type="character" w:customStyle="1" w:styleId="ae">
    <w:name w:val="Верхний колонтитул Знак"/>
    <w:basedOn w:val="a0"/>
    <w:link w:val="ad"/>
    <w:uiPriority w:val="99"/>
    <w:rsid w:val="007F6789"/>
    <w:rPr>
      <w:rFonts w:ascii="Times New Roman" w:eastAsia="Times New Roman" w:hAnsi="Times New Roman"/>
      <w:lang w:val="en-AU" w:eastAsia="ru-RU"/>
    </w:rPr>
  </w:style>
  <w:style w:type="paragraph" w:styleId="af">
    <w:name w:val="footer"/>
    <w:basedOn w:val="a"/>
    <w:link w:val="af0"/>
    <w:uiPriority w:val="99"/>
    <w:unhideWhenUsed/>
    <w:rsid w:val="007F6789"/>
    <w:pPr>
      <w:tabs>
        <w:tab w:val="center" w:pos="4677"/>
        <w:tab w:val="right" w:pos="9355"/>
      </w:tabs>
    </w:pPr>
  </w:style>
  <w:style w:type="character" w:customStyle="1" w:styleId="af0">
    <w:name w:val="Нижний колонтитул Знак"/>
    <w:basedOn w:val="a0"/>
    <w:link w:val="af"/>
    <w:uiPriority w:val="99"/>
    <w:rsid w:val="007F6789"/>
    <w:rPr>
      <w:rFonts w:ascii="Times New Roman" w:eastAsia="Times New Roman" w:hAnsi="Times New Roman"/>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20486">
      <w:bodyDiv w:val="1"/>
      <w:marLeft w:val="0"/>
      <w:marRight w:val="0"/>
      <w:marTop w:val="0"/>
      <w:marBottom w:val="0"/>
      <w:divBdr>
        <w:top w:val="none" w:sz="0" w:space="0" w:color="auto"/>
        <w:left w:val="none" w:sz="0" w:space="0" w:color="auto"/>
        <w:bottom w:val="none" w:sz="0" w:space="0" w:color="auto"/>
        <w:right w:val="none" w:sz="0" w:space="0" w:color="auto"/>
      </w:divBdr>
    </w:div>
    <w:div w:id="996225260">
      <w:bodyDiv w:val="1"/>
      <w:marLeft w:val="0"/>
      <w:marRight w:val="0"/>
      <w:marTop w:val="0"/>
      <w:marBottom w:val="0"/>
      <w:divBdr>
        <w:top w:val="none" w:sz="0" w:space="0" w:color="auto"/>
        <w:left w:val="none" w:sz="0" w:space="0" w:color="auto"/>
        <w:bottom w:val="none" w:sz="0" w:space="0" w:color="auto"/>
        <w:right w:val="none" w:sz="0" w:space="0" w:color="auto"/>
      </w:divBdr>
      <w:divsChild>
        <w:div w:id="1813404825">
          <w:marLeft w:val="0"/>
          <w:marRight w:val="0"/>
          <w:marTop w:val="0"/>
          <w:marBottom w:val="0"/>
          <w:divBdr>
            <w:top w:val="none" w:sz="0" w:space="0" w:color="auto"/>
            <w:left w:val="none" w:sz="0" w:space="0" w:color="auto"/>
            <w:bottom w:val="none" w:sz="0" w:space="0" w:color="auto"/>
            <w:right w:val="none" w:sz="0" w:space="0" w:color="auto"/>
          </w:divBdr>
          <w:divsChild>
            <w:div w:id="1226843748">
              <w:marLeft w:val="0"/>
              <w:marRight w:val="0"/>
              <w:marTop w:val="0"/>
              <w:marBottom w:val="0"/>
              <w:divBdr>
                <w:top w:val="none" w:sz="0" w:space="0" w:color="auto"/>
                <w:left w:val="none" w:sz="0" w:space="0" w:color="auto"/>
                <w:bottom w:val="none" w:sz="0" w:space="0" w:color="auto"/>
                <w:right w:val="none" w:sz="0" w:space="0" w:color="auto"/>
              </w:divBdr>
              <w:divsChild>
                <w:div w:id="1656757959">
                  <w:marLeft w:val="0"/>
                  <w:marRight w:val="0"/>
                  <w:marTop w:val="0"/>
                  <w:marBottom w:val="0"/>
                  <w:divBdr>
                    <w:top w:val="none" w:sz="0" w:space="0" w:color="auto"/>
                    <w:left w:val="none" w:sz="0" w:space="0" w:color="auto"/>
                    <w:bottom w:val="none" w:sz="0" w:space="0" w:color="auto"/>
                    <w:right w:val="none" w:sz="0" w:space="0" w:color="auto"/>
                  </w:divBdr>
                  <w:divsChild>
                    <w:div w:id="1856193563">
                      <w:marLeft w:val="0"/>
                      <w:marRight w:val="0"/>
                      <w:marTop w:val="0"/>
                      <w:marBottom w:val="0"/>
                      <w:divBdr>
                        <w:top w:val="none" w:sz="0" w:space="0" w:color="auto"/>
                        <w:left w:val="none" w:sz="0" w:space="0" w:color="auto"/>
                        <w:bottom w:val="none" w:sz="0" w:space="0" w:color="auto"/>
                        <w:right w:val="none" w:sz="0" w:space="0" w:color="auto"/>
                      </w:divBdr>
                      <w:divsChild>
                        <w:div w:id="12814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72265">
          <w:marLeft w:val="0"/>
          <w:marRight w:val="0"/>
          <w:marTop w:val="0"/>
          <w:marBottom w:val="240"/>
          <w:divBdr>
            <w:top w:val="none" w:sz="0" w:space="0" w:color="auto"/>
            <w:left w:val="none" w:sz="0" w:space="0" w:color="auto"/>
            <w:bottom w:val="none" w:sz="0" w:space="0" w:color="auto"/>
            <w:right w:val="none" w:sz="0" w:space="0" w:color="auto"/>
          </w:divBdr>
          <w:divsChild>
            <w:div w:id="1683316210">
              <w:marLeft w:val="0"/>
              <w:marRight w:val="0"/>
              <w:marTop w:val="0"/>
              <w:marBottom w:val="0"/>
              <w:divBdr>
                <w:top w:val="none" w:sz="0" w:space="0" w:color="auto"/>
                <w:left w:val="none" w:sz="0" w:space="0" w:color="auto"/>
                <w:bottom w:val="none" w:sz="0" w:space="0" w:color="auto"/>
                <w:right w:val="none" w:sz="0" w:space="0" w:color="auto"/>
              </w:divBdr>
              <w:divsChild>
                <w:div w:id="1851332058">
                  <w:marLeft w:val="0"/>
                  <w:marRight w:val="0"/>
                  <w:marTop w:val="0"/>
                  <w:marBottom w:val="0"/>
                  <w:divBdr>
                    <w:top w:val="none" w:sz="0" w:space="0" w:color="auto"/>
                    <w:left w:val="none" w:sz="0" w:space="0" w:color="auto"/>
                    <w:bottom w:val="none" w:sz="0" w:space="0" w:color="auto"/>
                    <w:right w:val="none" w:sz="0" w:space="0" w:color="auto"/>
                  </w:divBdr>
                  <w:divsChild>
                    <w:div w:id="276378630">
                      <w:marLeft w:val="0"/>
                      <w:marRight w:val="0"/>
                      <w:marTop w:val="0"/>
                      <w:marBottom w:val="0"/>
                      <w:divBdr>
                        <w:top w:val="none" w:sz="0" w:space="0" w:color="auto"/>
                        <w:left w:val="none" w:sz="0" w:space="0" w:color="auto"/>
                        <w:bottom w:val="none" w:sz="0" w:space="0" w:color="auto"/>
                        <w:right w:val="none" w:sz="0" w:space="0" w:color="auto"/>
                      </w:divBdr>
                      <w:divsChild>
                        <w:div w:id="1618020910">
                          <w:marLeft w:val="0"/>
                          <w:marRight w:val="0"/>
                          <w:marTop w:val="0"/>
                          <w:marBottom w:val="0"/>
                          <w:divBdr>
                            <w:top w:val="none" w:sz="0" w:space="0" w:color="auto"/>
                            <w:left w:val="none" w:sz="0" w:space="0" w:color="auto"/>
                            <w:bottom w:val="none" w:sz="0" w:space="0" w:color="auto"/>
                            <w:right w:val="none" w:sz="0" w:space="0" w:color="auto"/>
                          </w:divBdr>
                          <w:divsChild>
                            <w:div w:id="21108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58463">
              <w:marLeft w:val="0"/>
              <w:marRight w:val="0"/>
              <w:marTop w:val="60"/>
              <w:marBottom w:val="0"/>
              <w:divBdr>
                <w:top w:val="none" w:sz="0" w:space="0" w:color="auto"/>
                <w:left w:val="none" w:sz="0" w:space="0" w:color="auto"/>
                <w:bottom w:val="none" w:sz="0" w:space="0" w:color="auto"/>
                <w:right w:val="none" w:sz="0" w:space="0" w:color="auto"/>
              </w:divBdr>
              <w:divsChild>
                <w:div w:id="326830940">
                  <w:marLeft w:val="0"/>
                  <w:marRight w:val="0"/>
                  <w:marTop w:val="0"/>
                  <w:marBottom w:val="0"/>
                  <w:divBdr>
                    <w:top w:val="none" w:sz="0" w:space="0" w:color="auto"/>
                    <w:left w:val="none" w:sz="0" w:space="0" w:color="auto"/>
                    <w:bottom w:val="none" w:sz="0" w:space="0" w:color="auto"/>
                    <w:right w:val="none" w:sz="0" w:space="0" w:color="auto"/>
                  </w:divBdr>
                  <w:divsChild>
                    <w:div w:id="9633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sf.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ga.l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bcms.lv" TargetMode="External"/><Relationship Id="rId4" Type="http://schemas.openxmlformats.org/officeDocument/2006/relationships/settings" Target="settings.xml"/><Relationship Id="rId9" Type="http://schemas.openxmlformats.org/officeDocument/2006/relationships/hyperlink" Target="mailto:biedribacms@inbox.lv" TargetMode="External"/><Relationship Id="rId14" Type="http://schemas.openxmlformats.org/officeDocument/2006/relationships/hyperlink" Target="http://www.al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5549-6970-41B4-96A3-76AF6BD2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1821</Words>
  <Characters>10383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12180</CharactersWithSpaces>
  <SharedDoc>false</SharedDoc>
  <HLinks>
    <vt:vector size="24" baseType="variant">
      <vt:variant>
        <vt:i4>8061024</vt:i4>
      </vt:variant>
      <vt:variant>
        <vt:i4>9</vt:i4>
      </vt:variant>
      <vt:variant>
        <vt:i4>0</vt:i4>
      </vt:variant>
      <vt:variant>
        <vt:i4>5</vt:i4>
      </vt:variant>
      <vt:variant>
        <vt:lpwstr>http://www.portoresort.lv/</vt:lpwstr>
      </vt:variant>
      <vt:variant>
        <vt:lpwstr/>
      </vt:variant>
      <vt:variant>
        <vt:i4>8126508</vt:i4>
      </vt:variant>
      <vt:variant>
        <vt:i4>6</vt:i4>
      </vt:variant>
      <vt:variant>
        <vt:i4>0</vt:i4>
      </vt:variant>
      <vt:variant>
        <vt:i4>5</vt:i4>
      </vt:variant>
      <vt:variant>
        <vt:lpwstr>http://www.bcms.lv/</vt:lpwstr>
      </vt:variant>
      <vt:variant>
        <vt:lpwstr/>
      </vt:variant>
      <vt:variant>
        <vt:i4>2555957</vt:i4>
      </vt:variant>
      <vt:variant>
        <vt:i4>3</vt:i4>
      </vt:variant>
      <vt:variant>
        <vt:i4>0</vt:i4>
      </vt:variant>
      <vt:variant>
        <vt:i4>5</vt:i4>
      </vt:variant>
      <vt:variant>
        <vt:lpwstr>http://www.sports.carnikava.lv/</vt:lpwstr>
      </vt:variant>
      <vt:variant>
        <vt:lpwstr/>
      </vt:variant>
      <vt:variant>
        <vt:i4>7995469</vt:i4>
      </vt:variant>
      <vt:variant>
        <vt:i4>0</vt:i4>
      </vt:variant>
      <vt:variant>
        <vt:i4>0</vt:i4>
      </vt:variant>
      <vt:variant>
        <vt:i4>5</vt:i4>
      </vt:variant>
      <vt:variant>
        <vt:lpwstr>mailto:biedribacms@inbox.lv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cp:lastModifiedBy>User</cp:lastModifiedBy>
  <cp:revision>5</cp:revision>
  <cp:lastPrinted>2020-02-16T12:06:00Z</cp:lastPrinted>
  <dcterms:created xsi:type="dcterms:W3CDTF">2021-06-13T15:03:00Z</dcterms:created>
  <dcterms:modified xsi:type="dcterms:W3CDTF">2021-06-16T19:42:00Z</dcterms:modified>
</cp:coreProperties>
</file>